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2FEA59" w14:textId="77777777" w:rsidR="008D1DF7" w:rsidRDefault="009827F9">
      <w:pPr>
        <w:rPr>
          <w:rFonts w:ascii="Times New Roman" w:hAnsi="Times New Roman" w:cs="Times New Roman"/>
        </w:rPr>
      </w:pPr>
      <w:r>
        <w:rPr>
          <w:rFonts w:ascii="Times New Roman" w:hAnsi="Times New Roman" w:cs="Times New Roman"/>
        </w:rPr>
        <w:t>Jurnee Lopez</w:t>
      </w:r>
    </w:p>
    <w:p w14:paraId="3E3E5311" w14:textId="77777777" w:rsidR="00BF7892" w:rsidRDefault="009827F9">
      <w:pPr>
        <w:rPr>
          <w:rFonts w:ascii="Times New Roman" w:hAnsi="Times New Roman" w:cs="Times New Roman"/>
        </w:rPr>
      </w:pPr>
      <w:r>
        <w:rPr>
          <w:rFonts w:ascii="Times New Roman" w:hAnsi="Times New Roman" w:cs="Times New Roman"/>
        </w:rPr>
        <w:t>ENGL 105</w:t>
      </w:r>
      <w:r>
        <w:rPr>
          <w:rFonts w:ascii="Times New Roman" w:hAnsi="Times New Roman" w:cs="Times New Roman"/>
        </w:rPr>
        <w:br/>
        <w:t>Community Discourse Analysis: Draft</w:t>
      </w:r>
      <w:r w:rsidR="00BF7892">
        <w:rPr>
          <w:rFonts w:ascii="Times New Roman" w:hAnsi="Times New Roman" w:cs="Times New Roman"/>
        </w:rPr>
        <w:br/>
        <w:t xml:space="preserve"> </w:t>
      </w:r>
      <w:r w:rsidR="00BF7892">
        <w:rPr>
          <w:rFonts w:ascii="Times New Roman" w:hAnsi="Times New Roman" w:cs="Times New Roman"/>
        </w:rPr>
        <w:tab/>
      </w:r>
      <w:r w:rsidR="00BF7892">
        <w:rPr>
          <w:rFonts w:ascii="Times New Roman" w:hAnsi="Times New Roman" w:cs="Times New Roman"/>
        </w:rPr>
        <w:tab/>
      </w:r>
      <w:r w:rsidR="00BF7892">
        <w:rPr>
          <w:rFonts w:ascii="Times New Roman" w:hAnsi="Times New Roman" w:cs="Times New Roman"/>
        </w:rPr>
        <w:tab/>
      </w:r>
      <w:r w:rsidR="00BF7892">
        <w:rPr>
          <w:rFonts w:ascii="Times New Roman" w:hAnsi="Times New Roman" w:cs="Times New Roman"/>
        </w:rPr>
        <w:tab/>
      </w:r>
      <w:r w:rsidR="00BF7892">
        <w:rPr>
          <w:rFonts w:ascii="Times New Roman" w:hAnsi="Times New Roman" w:cs="Times New Roman"/>
        </w:rPr>
        <w:tab/>
      </w:r>
    </w:p>
    <w:p w14:paraId="78057B07" w14:textId="77777777" w:rsidR="00CD7A7C" w:rsidRDefault="00BF7892" w:rsidP="00CD7A7C">
      <w:pPr>
        <w:jc w:val="center"/>
        <w:rPr>
          <w:rFonts w:ascii="Times New Roman" w:hAnsi="Times New Roman" w:cs="Times New Roman"/>
        </w:rPr>
      </w:pPr>
      <w:r w:rsidRPr="00BF7892">
        <w:rPr>
          <w:rFonts w:ascii="Times New Roman" w:hAnsi="Times New Roman" w:cs="Times New Roman"/>
        </w:rPr>
        <w:t>Activism Using Hashtags: How Twitter Promotes Social Activism</w:t>
      </w:r>
      <w:r w:rsidR="009827F9">
        <w:rPr>
          <w:rFonts w:ascii="Times New Roman" w:hAnsi="Times New Roman" w:cs="Times New Roman"/>
        </w:rPr>
        <w:br/>
      </w:r>
    </w:p>
    <w:p w14:paraId="054DC32B" w14:textId="77777777" w:rsidR="00CB1D1F" w:rsidRDefault="00BF7892" w:rsidP="00CD7A7C">
      <w:pPr>
        <w:spacing w:line="480" w:lineRule="auto"/>
        <w:rPr>
          <w:rFonts w:ascii="Times New Roman" w:hAnsi="Times New Roman" w:cs="Times New Roman"/>
        </w:rPr>
      </w:pPr>
      <w:r>
        <w:rPr>
          <w:rFonts w:ascii="Times New Roman" w:hAnsi="Times New Roman" w:cs="Times New Roman"/>
        </w:rPr>
        <w:t>Introduction:</w:t>
      </w:r>
      <w:r w:rsidR="00CD7A7C">
        <w:rPr>
          <w:rFonts w:ascii="Times New Roman" w:hAnsi="Times New Roman" w:cs="Times New Roman"/>
        </w:rPr>
        <w:t xml:space="preserve"> </w:t>
      </w:r>
      <w:r w:rsidR="00CD7A7C">
        <w:rPr>
          <w:rFonts w:ascii="Times New Roman" w:hAnsi="Times New Roman" w:cs="Times New Roman"/>
        </w:rPr>
        <w:br/>
        <w:t xml:space="preserve"> </w:t>
      </w:r>
      <w:r w:rsidR="00CD7A7C">
        <w:rPr>
          <w:rFonts w:ascii="Times New Roman" w:hAnsi="Times New Roman" w:cs="Times New Roman"/>
        </w:rPr>
        <w:tab/>
      </w:r>
      <w:r>
        <w:rPr>
          <w:rFonts w:ascii="Times New Roman" w:hAnsi="Times New Roman" w:cs="Times New Roman"/>
        </w:rPr>
        <w:t xml:space="preserve">Since the advent of social media, the symbol “#” formerly known as the number sign or pound sign has come to be more commonly known as a hashtag. </w:t>
      </w:r>
      <w:r w:rsidR="00CD7A7C">
        <w:rPr>
          <w:rFonts w:ascii="Times New Roman" w:hAnsi="Times New Roman" w:cs="Times New Roman"/>
        </w:rPr>
        <w:t>Originally used for tagging key words and topics within a post, hasht</w:t>
      </w:r>
      <w:r w:rsidR="00B90B64">
        <w:rPr>
          <w:rFonts w:ascii="Times New Roman" w:hAnsi="Times New Roman" w:cs="Times New Roman"/>
        </w:rPr>
        <w:t xml:space="preserve">ags have grown in importance </w:t>
      </w:r>
      <w:r w:rsidR="00CD7A7C">
        <w:rPr>
          <w:rFonts w:ascii="Times New Roman" w:hAnsi="Times New Roman" w:cs="Times New Roman"/>
        </w:rPr>
        <w:t>w</w:t>
      </w:r>
      <w:r w:rsidR="007D1917">
        <w:rPr>
          <w:rFonts w:ascii="Times New Roman" w:hAnsi="Times New Roman" w:cs="Times New Roman"/>
        </w:rPr>
        <w:t>ith the growth of social media sites such as Facebook, Twitter, and Instagram, among the most common</w:t>
      </w:r>
      <w:r w:rsidR="00753D36">
        <w:rPr>
          <w:rFonts w:ascii="Times New Roman" w:hAnsi="Times New Roman" w:cs="Times New Roman"/>
        </w:rPr>
        <w:t xml:space="preserve">. </w:t>
      </w:r>
      <w:r w:rsidR="007B73CB">
        <w:rPr>
          <w:rFonts w:ascii="Times New Roman" w:hAnsi="Times New Roman" w:cs="Times New Roman"/>
        </w:rPr>
        <w:t xml:space="preserve">Due to the </w:t>
      </w:r>
      <w:r w:rsidR="007D1917">
        <w:rPr>
          <w:rFonts w:ascii="Times New Roman" w:hAnsi="Times New Roman" w:cs="Times New Roman"/>
        </w:rPr>
        <w:t>nature of Twitter’s platform with text-based posts and limited character usage, hashtags have become an integral part of Twitter’s interface; they can be used to categorize and organize tweets in searches while contributing. to the “Trending Topics” page that varies based on location (</w:t>
      </w:r>
      <w:r w:rsidR="006A24A6">
        <w:rPr>
          <w:rFonts w:ascii="Times New Roman" w:eastAsia="Times New Roman" w:hAnsi="Times New Roman" w:cs="Times New Roman"/>
          <w:color w:val="323232"/>
        </w:rPr>
        <w:t xml:space="preserve">How to use hashtags, </w:t>
      </w:r>
      <w:proofErr w:type="spellStart"/>
      <w:r w:rsidR="006A24A6" w:rsidRPr="006A24A6">
        <w:rPr>
          <w:rFonts w:ascii="Times New Roman" w:eastAsia="Times New Roman" w:hAnsi="Times New Roman" w:cs="Times New Roman"/>
          <w:color w:val="323232"/>
        </w:rPr>
        <w:t>n.d</w:t>
      </w:r>
      <w:proofErr w:type="spellEnd"/>
      <w:r w:rsidR="007D1917">
        <w:rPr>
          <w:rFonts w:ascii="Times New Roman" w:hAnsi="Times New Roman" w:cs="Times New Roman"/>
        </w:rPr>
        <w:t xml:space="preserve">). </w:t>
      </w:r>
      <w:r w:rsidR="00CB1D1F">
        <w:rPr>
          <w:rFonts w:ascii="Times New Roman" w:hAnsi="Times New Roman" w:cs="Times New Roman"/>
        </w:rPr>
        <w:t xml:space="preserve">In more recent years, hashtags have been used to highlight key phrases in the context of various socio-political issues. The activist movements Me Too, advocating against sexual harassment and assault of women, and Black Lives Matter, advocating against systemic racism towards African Americans, are examples of those that have strategically used hashtags to raise awareness and promote change in their respective areas of focus. </w:t>
      </w:r>
      <w:r w:rsidR="008E0637">
        <w:rPr>
          <w:rFonts w:ascii="Times New Roman" w:hAnsi="Times New Roman" w:cs="Times New Roman"/>
        </w:rPr>
        <w:t>It is important to recognize how social media platforms, such as Twitter, and the usage of hashtags enable issues to be prominent in public dis</w:t>
      </w:r>
      <w:r w:rsidR="00FE68CF">
        <w:rPr>
          <w:rFonts w:ascii="Times New Roman" w:hAnsi="Times New Roman" w:cs="Times New Roman"/>
        </w:rPr>
        <w:t>course and cause supporters to actively par</w:t>
      </w:r>
      <w:r w:rsidR="006A24A6">
        <w:rPr>
          <w:rFonts w:ascii="Times New Roman" w:hAnsi="Times New Roman" w:cs="Times New Roman"/>
        </w:rPr>
        <w:t xml:space="preserve">ticipate in protest </w:t>
      </w:r>
      <w:r w:rsidR="00FE68CF">
        <w:rPr>
          <w:rFonts w:ascii="Times New Roman" w:hAnsi="Times New Roman" w:cs="Times New Roman"/>
        </w:rPr>
        <w:t>(</w:t>
      </w:r>
      <w:proofErr w:type="spellStart"/>
      <w:r w:rsidR="006A24A6">
        <w:rPr>
          <w:rFonts w:ascii="Times New Roman" w:eastAsia="Times New Roman" w:hAnsi="Times New Roman" w:cs="Times New Roman"/>
          <w:color w:val="323232"/>
        </w:rPr>
        <w:t>Xiong</w:t>
      </w:r>
      <w:proofErr w:type="spellEnd"/>
      <w:r w:rsidR="006A24A6">
        <w:rPr>
          <w:rFonts w:ascii="Times New Roman" w:eastAsia="Times New Roman" w:hAnsi="Times New Roman" w:cs="Times New Roman"/>
          <w:color w:val="323232"/>
        </w:rPr>
        <w:t xml:space="preserve">, Cho, &amp; Boatwright, </w:t>
      </w:r>
      <w:r w:rsidR="006A24A6" w:rsidRPr="006A24A6">
        <w:rPr>
          <w:rFonts w:ascii="Times New Roman" w:eastAsia="Times New Roman" w:hAnsi="Times New Roman" w:cs="Times New Roman"/>
          <w:color w:val="323232"/>
        </w:rPr>
        <w:t>2019</w:t>
      </w:r>
      <w:r w:rsidR="00FE68CF">
        <w:rPr>
          <w:rFonts w:ascii="Times New Roman" w:hAnsi="Times New Roman" w:cs="Times New Roman"/>
        </w:rPr>
        <w:t xml:space="preserve">). </w:t>
      </w:r>
      <w:r w:rsidR="00FE68CF">
        <w:rPr>
          <w:rFonts w:ascii="Times New Roman" w:hAnsi="Times New Roman" w:cs="Times New Roman"/>
        </w:rPr>
        <w:br/>
      </w:r>
      <w:r w:rsidR="00FE68CF">
        <w:rPr>
          <w:rFonts w:ascii="Times New Roman" w:hAnsi="Times New Roman" w:cs="Times New Roman"/>
        </w:rPr>
        <w:tab/>
        <w:t>Effectively beginning in Spring of 2018, Donald Trump’s “zero-tolerance” immigratio</w:t>
      </w:r>
      <w:r w:rsidR="00961E3F">
        <w:rPr>
          <w:rFonts w:ascii="Times New Roman" w:hAnsi="Times New Roman" w:cs="Times New Roman"/>
        </w:rPr>
        <w:t xml:space="preserve">n policy led to the separation of families </w:t>
      </w:r>
      <w:r w:rsidR="002050E5">
        <w:rPr>
          <w:rFonts w:ascii="Times New Roman" w:hAnsi="Times New Roman" w:cs="Times New Roman"/>
        </w:rPr>
        <w:t xml:space="preserve">at the United States-Mexico border </w:t>
      </w:r>
      <w:r w:rsidR="00961E3F">
        <w:rPr>
          <w:rFonts w:ascii="Times New Roman" w:hAnsi="Times New Roman" w:cs="Times New Roman"/>
        </w:rPr>
        <w:t>and</w:t>
      </w:r>
      <w:r w:rsidR="002050E5">
        <w:rPr>
          <w:rFonts w:ascii="Times New Roman" w:hAnsi="Times New Roman" w:cs="Times New Roman"/>
        </w:rPr>
        <w:t xml:space="preserve"> the</w:t>
      </w:r>
      <w:r w:rsidR="00961E3F">
        <w:rPr>
          <w:rFonts w:ascii="Times New Roman" w:hAnsi="Times New Roman" w:cs="Times New Roman"/>
        </w:rPr>
        <w:t xml:space="preserve"> implementation of multiple “detainment camps”. Children were removed from their families and transferred to </w:t>
      </w:r>
      <w:r w:rsidR="002050E5">
        <w:rPr>
          <w:rFonts w:ascii="Times New Roman" w:hAnsi="Times New Roman" w:cs="Times New Roman"/>
        </w:rPr>
        <w:t xml:space="preserve">various facilities with little-to-no way of reuniting them following their parents’ </w:t>
      </w:r>
      <w:r w:rsidR="002050E5">
        <w:rPr>
          <w:rFonts w:ascii="Times New Roman" w:hAnsi="Times New Roman" w:cs="Times New Roman"/>
        </w:rPr>
        <w:lastRenderedPageBreak/>
        <w:t>detention</w:t>
      </w:r>
      <w:r w:rsidR="006A24A6">
        <w:rPr>
          <w:rFonts w:ascii="Times New Roman" w:hAnsi="Times New Roman" w:cs="Times New Roman"/>
        </w:rPr>
        <w:t xml:space="preserve"> </w:t>
      </w:r>
      <w:r w:rsidR="002050E5">
        <w:rPr>
          <w:rFonts w:ascii="Times New Roman" w:hAnsi="Times New Roman" w:cs="Times New Roman"/>
        </w:rPr>
        <w:t>(</w:t>
      </w:r>
      <w:proofErr w:type="spellStart"/>
      <w:r w:rsidR="006A24A6" w:rsidRPr="006A24A6">
        <w:rPr>
          <w:rFonts w:ascii="Times New Roman" w:eastAsia="Times New Roman" w:hAnsi="Times New Roman" w:cs="Times New Roman"/>
          <w:color w:val="323232"/>
        </w:rPr>
        <w:t>Domonoske</w:t>
      </w:r>
      <w:proofErr w:type="spellEnd"/>
      <w:r w:rsidR="006A24A6">
        <w:rPr>
          <w:rFonts w:ascii="Times New Roman" w:eastAsia="Times New Roman" w:hAnsi="Times New Roman" w:cs="Times New Roman"/>
          <w:color w:val="323232"/>
        </w:rPr>
        <w:t xml:space="preserve"> </w:t>
      </w:r>
      <w:r w:rsidR="006A24A6" w:rsidRPr="006A24A6">
        <w:rPr>
          <w:rFonts w:ascii="Times New Roman" w:eastAsia="Times New Roman" w:hAnsi="Times New Roman" w:cs="Times New Roman"/>
          <w:color w:val="323232"/>
        </w:rPr>
        <w:t>&amp; Gonzales, 2018, June 19</w:t>
      </w:r>
      <w:r w:rsidR="002050E5">
        <w:rPr>
          <w:rFonts w:ascii="Times New Roman" w:hAnsi="Times New Roman" w:cs="Times New Roman"/>
        </w:rPr>
        <w:t>). The facilities have been in use through 2018 and into the first half of 2019 with no seeming end to their use. Following the publication of an article on ABC News with the title “</w:t>
      </w:r>
      <w:r w:rsidR="002050E5" w:rsidRPr="002050E5">
        <w:rPr>
          <w:rFonts w:ascii="Times New Roman" w:hAnsi="Times New Roman" w:cs="Times New Roman"/>
        </w:rPr>
        <w:t>Doctor compares conditions for unaccompanied children at immigrant holding centers to 'torture facilities'</w:t>
      </w:r>
      <w:r w:rsidR="002050E5">
        <w:rPr>
          <w:rFonts w:ascii="Times New Roman" w:hAnsi="Times New Roman" w:cs="Times New Roman"/>
        </w:rPr>
        <w:t xml:space="preserve">”, a surge of public outcry began as a result of the reported conditions in the detention centers. Not only did politicians and celebrities speak out on the issue, but also many people belonging to the general public; the usage of the hashtag </w:t>
      </w:r>
      <w:r w:rsidR="00C32134">
        <w:rPr>
          <w:rFonts w:ascii="Times New Roman" w:hAnsi="Times New Roman" w:cs="Times New Roman"/>
        </w:rPr>
        <w:t>#</w:t>
      </w:r>
      <w:proofErr w:type="spellStart"/>
      <w:r w:rsidR="00C32134">
        <w:rPr>
          <w:rFonts w:ascii="Times New Roman" w:hAnsi="Times New Roman" w:cs="Times New Roman"/>
        </w:rPr>
        <w:t>closethecamps</w:t>
      </w:r>
      <w:proofErr w:type="spellEnd"/>
      <w:r w:rsidR="00C32134">
        <w:rPr>
          <w:rFonts w:ascii="Times New Roman" w:hAnsi="Times New Roman" w:cs="Times New Roman"/>
        </w:rPr>
        <w:t xml:space="preserve"> spiked. In this essay, a collection of tweets with the hashtag #</w:t>
      </w:r>
      <w:proofErr w:type="spellStart"/>
      <w:r w:rsidR="00C32134">
        <w:rPr>
          <w:rFonts w:ascii="Times New Roman" w:hAnsi="Times New Roman" w:cs="Times New Roman"/>
        </w:rPr>
        <w:t>closethecamps</w:t>
      </w:r>
      <w:proofErr w:type="spellEnd"/>
      <w:r w:rsidR="00C32134">
        <w:rPr>
          <w:rFonts w:ascii="Times New Roman" w:hAnsi="Times New Roman" w:cs="Times New Roman"/>
        </w:rPr>
        <w:t xml:space="preserve"> will be analyzed to find patterns within public usage of the hashtag in order to create a conclusion about how hashtags affect social activism. </w:t>
      </w:r>
      <w:r w:rsidR="00C32134">
        <w:rPr>
          <w:rFonts w:ascii="Times New Roman" w:hAnsi="Times New Roman" w:cs="Times New Roman"/>
        </w:rPr>
        <w:br/>
        <w:t>Methods:</w:t>
      </w:r>
    </w:p>
    <w:p w14:paraId="1344F369" w14:textId="77777777" w:rsidR="00E07E03" w:rsidRDefault="00C32134" w:rsidP="00CD7A7C">
      <w:pPr>
        <w:spacing w:line="48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 xml:space="preserve">In order to analyze the usage of the specific hashtag, a corpus was developed from a larger sample. Using a website titled “TAGS”, a spreadsheet is downloaded onto a google spreadsheet with </w:t>
      </w:r>
      <w:r w:rsidR="00AD4D1A">
        <w:rPr>
          <w:rFonts w:ascii="Times New Roman" w:hAnsi="Times New Roman" w:cs="Times New Roman"/>
        </w:rPr>
        <w:t xml:space="preserve">instructions to obtain and download tweets. I entered the specified hashtag into the terms label while adjusting the maximum number of tweets to be downloaded to 10,000. After connecting the spreadsheet to my twitter account, I allowed the spreadsheet to “Run” and collect the most recent tweets including the hashtag. Upon the first retrieval, approximately 10,000 tweets were collected. I adjusted a setting to update the spreadsheet every hour after the original download; about 24 hours later 28,000 tweets were downloaded onto the spreadsheet. In order to narrow down the tweets into a manageable corpus, I used several filters. </w:t>
      </w:r>
      <w:r w:rsidR="00AD4D1A">
        <w:rPr>
          <w:rFonts w:ascii="Times New Roman" w:hAnsi="Times New Roman" w:cs="Times New Roman"/>
        </w:rPr>
        <w:br/>
        <w:t xml:space="preserve"> </w:t>
      </w:r>
      <w:r w:rsidR="00AD4D1A">
        <w:rPr>
          <w:rFonts w:ascii="Times New Roman" w:hAnsi="Times New Roman" w:cs="Times New Roman"/>
        </w:rPr>
        <w:tab/>
        <w:t>First, using the “text” column, I filtered out each tweet that included the phrase “RT” that indicates a retweet; I only wanted to analyze original tweets, not those that were simply retweets. I then used the “</w:t>
      </w:r>
      <w:proofErr w:type="spellStart"/>
      <w:r w:rsidR="00AD4D1A">
        <w:rPr>
          <w:rFonts w:ascii="Times New Roman" w:hAnsi="Times New Roman" w:cs="Times New Roman"/>
        </w:rPr>
        <w:t>user_lang</w:t>
      </w:r>
      <w:proofErr w:type="spellEnd"/>
      <w:r w:rsidR="00AD4D1A">
        <w:rPr>
          <w:rFonts w:ascii="Times New Roman" w:hAnsi="Times New Roman" w:cs="Times New Roman"/>
        </w:rPr>
        <w:t xml:space="preserve">” column to filter out any tweets that were not in English. Because the amount of tweets remained large, I began to filter them by time and date of their creation. I originally started with the </w:t>
      </w:r>
      <w:r w:rsidR="00FC5267">
        <w:rPr>
          <w:rFonts w:ascii="Times New Roman" w:hAnsi="Times New Roman" w:cs="Times New Roman"/>
        </w:rPr>
        <w:t>date June 25, 2019 and time period between 8am and 8</w:t>
      </w:r>
      <w:r w:rsidR="00AD4D1A">
        <w:rPr>
          <w:rFonts w:ascii="Times New Roman" w:hAnsi="Times New Roman" w:cs="Times New Roman"/>
        </w:rPr>
        <w:t xml:space="preserve">pm; I continued to shorten the time period until I reached 227 tweets within the time frame </w:t>
      </w:r>
      <w:r w:rsidR="00FC5267">
        <w:rPr>
          <w:rFonts w:ascii="Times New Roman" w:hAnsi="Times New Roman" w:cs="Times New Roman"/>
        </w:rPr>
        <w:t xml:space="preserve">7pm to 8pm. I used a total of four constraints to consolidate my sample size and corpus of tweets. I chose to keep tweets that had media/links included in the corpus in order to see how media has been used in the context of this form of activism as well. </w:t>
      </w:r>
      <w:r w:rsidR="00627F7D">
        <w:rPr>
          <w:rFonts w:ascii="Times New Roman" w:hAnsi="Times New Roman" w:cs="Times New Roman"/>
        </w:rPr>
        <w:br/>
        <w:t xml:space="preserve"> </w:t>
      </w:r>
      <w:r w:rsidR="00627F7D">
        <w:rPr>
          <w:rFonts w:ascii="Times New Roman" w:hAnsi="Times New Roman" w:cs="Times New Roman"/>
        </w:rPr>
        <w:tab/>
        <w:t xml:space="preserve">The final step prior to the analysis of the corpus was coding the tweets. Coding consisted of categorizing each individual tweet using four categories: the “action” of the tweet, the rationale or rhetorical strategies used, whether or not the tweet included media/links, and the topic of the tweet. When looking at the “action” of each tweet, the question “What is the tweet doing” was asked in order to facilitate the process. I identified six actions including some that encompass more than 1 action: agreeing/RT, commenting (reacting, questioning, replying), informing (raising awareness), supporting (advocating), criticizing, and suggesting solutions. Some actions are combined into one main category, as indicated by the parenthesis. </w:t>
      </w:r>
      <w:r w:rsidR="00627F7D">
        <w:rPr>
          <w:rFonts w:ascii="Times New Roman" w:hAnsi="Times New Roman" w:cs="Times New Roman"/>
        </w:rPr>
        <w:br/>
        <w:t xml:space="preserve"> </w:t>
      </w:r>
      <w:r w:rsidR="00627F7D">
        <w:rPr>
          <w:rFonts w:ascii="Times New Roman" w:hAnsi="Times New Roman" w:cs="Times New Roman"/>
        </w:rPr>
        <w:tab/>
        <w:t xml:space="preserve">Not every tweet included rationale or rhetorical strategies as they were not all creating arguments or evident, but many included various forms of media such as “quoted tweets” (a form of retweeting that allows the user to comment on the original), pictures, graphics, and linked articles. As for the topics of the tweets, I either indicated that the tweet was solely about the camps or if it included focus on other subject matter such as Trump or congress. Using the corpus and coding, I created </w:t>
      </w:r>
      <w:r w:rsidR="00AE369B">
        <w:rPr>
          <w:rFonts w:ascii="Times New Roman" w:hAnsi="Times New Roman" w:cs="Times New Roman"/>
        </w:rPr>
        <w:t>three separate graphs that illustrate the action of the tweets, media, and topic. Bar graphs were used for indicating the action and topic while a pie graph more appropriately displayed the percentage of tweets containing media versus not.</w:t>
      </w:r>
      <w:r w:rsidR="00AE369B">
        <w:rPr>
          <w:rFonts w:ascii="Times New Roman" w:hAnsi="Times New Roman" w:cs="Times New Roman"/>
        </w:rPr>
        <w:br/>
        <w:t>Analysis:</w:t>
      </w:r>
      <w:r w:rsidR="00AE369B" w:rsidRPr="00AE369B">
        <w:rPr>
          <w:rFonts w:ascii="Times New Roman" w:hAnsi="Times New Roman" w:cs="Times New Roman"/>
          <w:noProof/>
        </w:rPr>
        <w:t xml:space="preserve"> </w:t>
      </w:r>
      <w:r w:rsidR="00AE369B">
        <w:rPr>
          <w:rFonts w:ascii="Times New Roman" w:hAnsi="Times New Roman" w:cs="Times New Roman"/>
        </w:rPr>
        <w:br/>
        <w:t xml:space="preserve"> </w:t>
      </w:r>
      <w:r w:rsidR="00AE369B">
        <w:rPr>
          <w:rFonts w:ascii="Times New Roman" w:hAnsi="Times New Roman" w:cs="Times New Roman"/>
        </w:rPr>
        <w:tab/>
        <w:t xml:space="preserve">In Figure 1, the data  collected from the first category, the action of the tweet, can be </w:t>
      </w:r>
      <w:r w:rsidR="005A64B8">
        <w:rPr>
          <w:rFonts w:ascii="Times New Roman" w:hAnsi="Times New Roman" w:cs="Times New Roman"/>
          <w:noProof/>
        </w:rPr>
        <w:drawing>
          <wp:anchor distT="0" distB="0" distL="114300" distR="114300" simplePos="0" relativeHeight="251658240" behindDoc="0" locked="0" layoutInCell="1" allowOverlap="1" wp14:anchorId="3A80ED5A" wp14:editId="7F1E7AB2">
            <wp:simplePos x="0" y="0"/>
            <wp:positionH relativeFrom="column">
              <wp:posOffset>2424430</wp:posOffset>
            </wp:positionH>
            <wp:positionV relativeFrom="paragraph">
              <wp:posOffset>228600</wp:posOffset>
            </wp:positionV>
            <wp:extent cx="3749040" cy="1945640"/>
            <wp:effectExtent l="0" t="0" r="10160" b="10160"/>
            <wp:wrapTight wrapText="bothSides">
              <wp:wrapPolygon edited="0">
                <wp:start x="0" y="0"/>
                <wp:lineTo x="0" y="21431"/>
                <wp:lineTo x="21512" y="21431"/>
                <wp:lineTo x="2151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9-06-27 at 10.54.40 PM.png"/>
                    <pic:cNvPicPr/>
                  </pic:nvPicPr>
                  <pic:blipFill>
                    <a:blip r:embed="rId6">
                      <a:extLst>
                        <a:ext uri="{28A0092B-C50C-407E-A947-70E740481C1C}">
                          <a14:useLocalDpi xmlns:a14="http://schemas.microsoft.com/office/drawing/2010/main" val="0"/>
                        </a:ext>
                      </a:extLst>
                    </a:blip>
                    <a:stretch>
                      <a:fillRect/>
                    </a:stretch>
                  </pic:blipFill>
                  <pic:spPr>
                    <a:xfrm>
                      <a:off x="0" y="0"/>
                      <a:ext cx="3749040" cy="1945640"/>
                    </a:xfrm>
                    <a:prstGeom prst="rect">
                      <a:avLst/>
                    </a:prstGeom>
                  </pic:spPr>
                </pic:pic>
              </a:graphicData>
            </a:graphic>
            <wp14:sizeRelH relativeFrom="page">
              <wp14:pctWidth>0</wp14:pctWidth>
            </wp14:sizeRelH>
            <wp14:sizeRelV relativeFrom="page">
              <wp14:pctHeight>0</wp14:pctHeight>
            </wp14:sizeRelV>
          </wp:anchor>
        </w:drawing>
      </w:r>
      <w:r w:rsidR="005A64B8">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73DC1D22" wp14:editId="5E569437">
                <wp:simplePos x="0" y="0"/>
                <wp:positionH relativeFrom="column">
                  <wp:posOffset>2682875</wp:posOffset>
                </wp:positionH>
                <wp:positionV relativeFrom="paragraph">
                  <wp:posOffset>0</wp:posOffset>
                </wp:positionV>
                <wp:extent cx="3197225" cy="114554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3197225" cy="11455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0376811" w14:textId="77777777" w:rsidR="00AE369B" w:rsidRPr="00AE369B" w:rsidRDefault="00AE369B">
                            <w:pPr>
                              <w:rPr>
                                <w:sz w:val="22"/>
                              </w:rPr>
                            </w:pPr>
                            <w:r w:rsidRPr="00AE369B">
                              <w:rPr>
                                <w:sz w:val="22"/>
                              </w:rPr>
                              <w:t>Figure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DC1D22" id="_x0000_t202" coordsize="21600,21600" o:spt="202" path="m0,0l0,21600,21600,21600,21600,0xe">
                <v:stroke joinstyle="miter"/>
                <v:path gradientshapeok="t" o:connecttype="rect"/>
              </v:shapetype>
              <v:shape id="Text Box 4" o:spid="_x0000_s1026" type="#_x0000_t202" style="position:absolute;margin-left:211.25pt;margin-top:0;width:251.75pt;height:9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" filled="f" stroked="f">
                <v:textbox>
                  <w:txbxContent>
                    <w:p w14:paraId="60376811" w14:textId="77777777" w:rsidR="00AE369B" w:rsidRPr="00AE369B" w:rsidRDefault="00AE369B">
                      <w:pPr>
                        <w:rPr>
                          <w:sz w:val="22"/>
                        </w:rPr>
                      </w:pPr>
                      <w:r w:rsidRPr="00AE369B">
                        <w:rPr>
                          <w:sz w:val="22"/>
                        </w:rPr>
                        <w:t>Figure 1</w:t>
                      </w:r>
                    </w:p>
                  </w:txbxContent>
                </v:textbox>
                <w10:wrap type="square"/>
              </v:shape>
            </w:pict>
          </mc:Fallback>
        </mc:AlternateContent>
      </w:r>
      <w:r w:rsidR="00AE369B">
        <w:rPr>
          <w:rFonts w:ascii="Times New Roman" w:hAnsi="Times New Roman" w:cs="Times New Roman"/>
        </w:rPr>
        <w:t xml:space="preserve">seen. The X axis is the code/action while the Y axis </w:t>
      </w:r>
      <w:r w:rsidR="006E0CEF">
        <w:rPr>
          <w:rFonts w:ascii="Times New Roman" w:hAnsi="Times New Roman" w:cs="Times New Roman"/>
        </w:rPr>
        <w:t xml:space="preserve">measures the number of tweets. I included a category for “MISC”, meaning miscellaneous” to account for tweets unrelated to the </w:t>
      </w:r>
      <w:r w:rsidR="006E0CEF">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1042E38A" wp14:editId="711FDF33">
                <wp:simplePos x="0" y="0"/>
                <wp:positionH relativeFrom="column">
                  <wp:posOffset>-72390</wp:posOffset>
                </wp:positionH>
                <wp:positionV relativeFrom="paragraph">
                  <wp:posOffset>2743200</wp:posOffset>
                </wp:positionV>
                <wp:extent cx="694690" cy="345440"/>
                <wp:effectExtent l="0" t="0" r="0" b="10160"/>
                <wp:wrapSquare wrapText="bothSides"/>
                <wp:docPr id="5" name="Text Box 5"/>
                <wp:cNvGraphicFramePr/>
                <a:graphic xmlns:a="http://schemas.openxmlformats.org/drawingml/2006/main">
                  <a:graphicData uri="http://schemas.microsoft.com/office/word/2010/wordprocessingShape">
                    <wps:wsp>
                      <wps:cNvSpPr txBox="1"/>
                      <wps:spPr>
                        <a:xfrm>
                          <a:off x="0" y="0"/>
                          <a:ext cx="694690"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94DA4DC" w14:textId="77777777" w:rsidR="00AE369B" w:rsidRPr="00AE369B" w:rsidRDefault="00AE369B">
                            <w:pPr>
                              <w:rPr>
                                <w:sz w:val="22"/>
                              </w:rPr>
                            </w:pPr>
                            <w:r w:rsidRPr="00AE369B">
                              <w:rPr>
                                <w:sz w:val="22"/>
                              </w:rPr>
                              <w:t>Figure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42E38A" id="Text Box 5" o:spid="_x0000_s1027" type="#_x0000_t202" style="position:absolute;margin-left:-5.7pt;margin-top:3in;width:54.7pt;height:27.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" filled="f" stroked="f">
                <v:textbox>
                  <w:txbxContent>
                    <w:p w14:paraId="494DA4DC" w14:textId="77777777" w:rsidR="00AE369B" w:rsidRPr="00AE369B" w:rsidRDefault="00AE369B">
                      <w:pPr>
                        <w:rPr>
                          <w:sz w:val="22"/>
                        </w:rPr>
                      </w:pPr>
                      <w:r w:rsidRPr="00AE369B">
                        <w:rPr>
                          <w:sz w:val="22"/>
                        </w:rPr>
                        <w:t>Figure 2</w:t>
                      </w:r>
                    </w:p>
                  </w:txbxContent>
                </v:textbox>
                <w10:wrap type="square"/>
              </v:shape>
            </w:pict>
          </mc:Fallback>
        </mc:AlternateContent>
      </w:r>
      <w:r w:rsidR="006E0CEF">
        <w:rPr>
          <w:rFonts w:ascii="Times New Roman" w:hAnsi="Times New Roman" w:cs="Times New Roman"/>
        </w:rPr>
        <w:t xml:space="preserve">subject matter. The action with the most tweets was commenting with criticizing as the second largest. Aside from “MISC” the action of suggestion solutions had the least amount of tweets. In Figure 2, </w:t>
      </w:r>
      <w:r w:rsidR="006E0CEF">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48237F0C" wp14:editId="14CDC78E">
                <wp:simplePos x="0" y="0"/>
                <wp:positionH relativeFrom="column">
                  <wp:posOffset>3136900</wp:posOffset>
                </wp:positionH>
                <wp:positionV relativeFrom="paragraph">
                  <wp:posOffset>4797425</wp:posOffset>
                </wp:positionV>
                <wp:extent cx="682625" cy="342900"/>
                <wp:effectExtent l="0" t="0" r="0" b="12700"/>
                <wp:wrapSquare wrapText="bothSides"/>
                <wp:docPr id="6" name="Text Box 6"/>
                <wp:cNvGraphicFramePr/>
                <a:graphic xmlns:a="http://schemas.openxmlformats.org/drawingml/2006/main">
                  <a:graphicData uri="http://schemas.microsoft.com/office/word/2010/wordprocessingShape">
                    <wps:wsp>
                      <wps:cNvSpPr txBox="1"/>
                      <wps:spPr>
                        <a:xfrm>
                          <a:off x="0" y="0"/>
                          <a:ext cx="682625"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377402C" w14:textId="77777777" w:rsidR="00AE369B" w:rsidRPr="00AE369B" w:rsidRDefault="00AE369B">
                            <w:pPr>
                              <w:rPr>
                                <w:sz w:val="22"/>
                              </w:rPr>
                            </w:pPr>
                            <w:r w:rsidRPr="00AE369B">
                              <w:rPr>
                                <w:sz w:val="22"/>
                              </w:rPr>
                              <w:t>Figure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8237F0C" id="Text Box 6" o:spid="_x0000_s1028" type="#_x0000_t202" style="position:absolute;margin-left:247pt;margin-top:377.75pt;width:53.75pt;height:27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" filled="f" stroked="f">
                <v:textbox>
                  <w:txbxContent>
                    <w:p w14:paraId="0377402C" w14:textId="77777777" w:rsidR="00AE369B" w:rsidRPr="00AE369B" w:rsidRDefault="00AE369B">
                      <w:pPr>
                        <w:rPr>
                          <w:sz w:val="22"/>
                        </w:rPr>
                      </w:pPr>
                      <w:r w:rsidRPr="00AE369B">
                        <w:rPr>
                          <w:sz w:val="22"/>
                        </w:rPr>
                        <w:t>Figure 3</w:t>
                      </w:r>
                    </w:p>
                  </w:txbxContent>
                </v:textbox>
                <w10:wrap type="square"/>
              </v:shape>
            </w:pict>
          </mc:Fallback>
        </mc:AlternateContent>
      </w:r>
      <w:r w:rsidR="006E0CEF">
        <w:rPr>
          <w:rFonts w:ascii="Times New Roman" w:hAnsi="Times New Roman" w:cs="Times New Roman"/>
        </w:rPr>
        <w:t xml:space="preserve">a pie graph is used to show </w:t>
      </w:r>
      <w:r w:rsidR="005A64B8">
        <w:rPr>
          <w:rFonts w:ascii="Times New Roman" w:hAnsi="Times New Roman" w:cs="Times New Roman"/>
          <w:noProof/>
        </w:rPr>
        <w:drawing>
          <wp:anchor distT="0" distB="0" distL="114300" distR="114300" simplePos="0" relativeHeight="251659264" behindDoc="0" locked="0" layoutInCell="1" allowOverlap="1" wp14:anchorId="356D3E0C" wp14:editId="3AF21353">
            <wp:simplePos x="0" y="0"/>
            <wp:positionH relativeFrom="column">
              <wp:posOffset>-60325</wp:posOffset>
            </wp:positionH>
            <wp:positionV relativeFrom="paragraph">
              <wp:posOffset>2971800</wp:posOffset>
            </wp:positionV>
            <wp:extent cx="2841625" cy="1945640"/>
            <wp:effectExtent l="0" t="0" r="3175" b="10160"/>
            <wp:wrapTight wrapText="bothSides">
              <wp:wrapPolygon edited="0">
                <wp:start x="0" y="0"/>
                <wp:lineTo x="0" y="21431"/>
                <wp:lineTo x="21431" y="21431"/>
                <wp:lineTo x="2143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9-06-27 at 10.54.54 PM.png"/>
                    <pic:cNvPicPr/>
                  </pic:nvPicPr>
                  <pic:blipFill>
                    <a:blip r:embed="rId7">
                      <a:extLst>
                        <a:ext uri="{28A0092B-C50C-407E-A947-70E740481C1C}">
                          <a14:useLocalDpi xmlns:a14="http://schemas.microsoft.com/office/drawing/2010/main" val="0"/>
                        </a:ext>
                      </a:extLst>
                    </a:blip>
                    <a:stretch>
                      <a:fillRect/>
                    </a:stretch>
                  </pic:blipFill>
                  <pic:spPr>
                    <a:xfrm>
                      <a:off x="0" y="0"/>
                      <a:ext cx="2841625" cy="1945640"/>
                    </a:xfrm>
                    <a:prstGeom prst="rect">
                      <a:avLst/>
                    </a:prstGeom>
                  </pic:spPr>
                </pic:pic>
              </a:graphicData>
            </a:graphic>
            <wp14:sizeRelH relativeFrom="page">
              <wp14:pctWidth>0</wp14:pctWidth>
            </wp14:sizeRelH>
            <wp14:sizeRelV relativeFrom="page">
              <wp14:pctHeight>0</wp14:pctHeight>
            </wp14:sizeRelV>
          </wp:anchor>
        </w:drawing>
      </w:r>
      <w:r w:rsidR="006E0CEF">
        <w:rPr>
          <w:rFonts w:ascii="Times New Roman" w:hAnsi="Times New Roman" w:cs="Times New Roman"/>
        </w:rPr>
        <w:t xml:space="preserve">whether or not the tweet contained media. If the tweet did not, I indicated “no” while specifically indicating the type of media if the tweet had it included. By adding all of the media categories, the graph indicates that a majority, 54.4%, of the tweets collected included some form of media. In </w:t>
      </w:r>
      <w:r w:rsidR="005A64B8">
        <w:rPr>
          <w:rFonts w:ascii="Times New Roman" w:hAnsi="Times New Roman" w:cs="Times New Roman"/>
          <w:noProof/>
        </w:rPr>
        <w:drawing>
          <wp:anchor distT="0" distB="0" distL="114300" distR="114300" simplePos="0" relativeHeight="251660288" behindDoc="0" locked="0" layoutInCell="1" allowOverlap="1" wp14:anchorId="46C18539" wp14:editId="0920BDF1">
            <wp:simplePos x="0" y="0"/>
            <wp:positionH relativeFrom="column">
              <wp:posOffset>2944495</wp:posOffset>
            </wp:positionH>
            <wp:positionV relativeFrom="paragraph">
              <wp:posOffset>5029200</wp:posOffset>
            </wp:positionV>
            <wp:extent cx="3677920" cy="2288540"/>
            <wp:effectExtent l="0" t="0" r="5080" b="0"/>
            <wp:wrapTight wrapText="bothSides">
              <wp:wrapPolygon edited="0">
                <wp:start x="0" y="0"/>
                <wp:lineTo x="0" y="21336"/>
                <wp:lineTo x="21481" y="21336"/>
                <wp:lineTo x="2148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19-06-27 at 10.56.05 PM.png"/>
                    <pic:cNvPicPr/>
                  </pic:nvPicPr>
                  <pic:blipFill>
                    <a:blip r:embed="rId8">
                      <a:extLst>
                        <a:ext uri="{28A0092B-C50C-407E-A947-70E740481C1C}">
                          <a14:useLocalDpi xmlns:a14="http://schemas.microsoft.com/office/drawing/2010/main" val="0"/>
                        </a:ext>
                      </a:extLst>
                    </a:blip>
                    <a:stretch>
                      <a:fillRect/>
                    </a:stretch>
                  </pic:blipFill>
                  <pic:spPr>
                    <a:xfrm>
                      <a:off x="0" y="0"/>
                      <a:ext cx="3677920" cy="2288540"/>
                    </a:xfrm>
                    <a:prstGeom prst="rect">
                      <a:avLst/>
                    </a:prstGeom>
                  </pic:spPr>
                </pic:pic>
              </a:graphicData>
            </a:graphic>
            <wp14:sizeRelH relativeFrom="page">
              <wp14:pctWidth>0</wp14:pctWidth>
            </wp14:sizeRelH>
            <wp14:sizeRelV relativeFrom="page">
              <wp14:pctHeight>0</wp14:pctHeight>
            </wp14:sizeRelV>
          </wp:anchor>
        </w:drawing>
      </w:r>
      <w:r w:rsidR="006E0CEF">
        <w:rPr>
          <w:rFonts w:ascii="Times New Roman" w:hAnsi="Times New Roman" w:cs="Times New Roman"/>
        </w:rPr>
        <w:t xml:space="preserve">figure 3, the topics of the tweets can be viewed. A majority of the tweets were solely about the detainment camps, while the next highest topics were Trump and the conditions of the camps. </w:t>
      </w:r>
      <w:r w:rsidR="005A64B8">
        <w:rPr>
          <w:rFonts w:ascii="Times New Roman" w:hAnsi="Times New Roman" w:cs="Times New Roman"/>
        </w:rPr>
        <w:t xml:space="preserve">Many of the topics were related to other political subjects such as Congress and the First Lady, </w:t>
      </w:r>
      <w:proofErr w:type="spellStart"/>
      <w:r w:rsidR="005A64B8">
        <w:rPr>
          <w:rFonts w:ascii="Times New Roman" w:hAnsi="Times New Roman" w:cs="Times New Roman"/>
        </w:rPr>
        <w:t>Melania</w:t>
      </w:r>
      <w:proofErr w:type="spellEnd"/>
      <w:r w:rsidR="005A64B8">
        <w:rPr>
          <w:rFonts w:ascii="Times New Roman" w:hAnsi="Times New Roman" w:cs="Times New Roman"/>
        </w:rPr>
        <w:t xml:space="preserve"> Trump, in addition to other aspects of the camps such as the children and funding of them. </w:t>
      </w:r>
      <w:r w:rsidR="005A64B8">
        <w:rPr>
          <w:rFonts w:ascii="Times New Roman" w:hAnsi="Times New Roman" w:cs="Times New Roman"/>
        </w:rPr>
        <w:br/>
        <w:t>Implications:</w:t>
      </w:r>
      <w:r w:rsidR="005A64B8">
        <w:rPr>
          <w:rFonts w:ascii="Times New Roman" w:hAnsi="Times New Roman" w:cs="Times New Roman"/>
        </w:rPr>
        <w:br/>
        <w:t>When analyzing the data collected, it is important to note that the corpus of tweets was filtered to a smaller sample size, with many other tweets using the hashtag not collected. It is also important to acknowledge that the subject of immigration and how to address solutions to the influx of people has been affected by its presentation in the media. The general public does not have sufficient information about the circumstances or policy details that have evolved in recent years (</w:t>
      </w:r>
      <w:proofErr w:type="spellStart"/>
      <w:r w:rsidR="006A24A6" w:rsidRPr="006A24A6">
        <w:rPr>
          <w:rFonts w:ascii="Times New Roman" w:eastAsia="Times New Roman" w:hAnsi="Times New Roman" w:cs="Times New Roman"/>
          <w:color w:val="323232"/>
        </w:rPr>
        <w:t>Merolla</w:t>
      </w:r>
      <w:proofErr w:type="spellEnd"/>
      <w:r w:rsidR="006A24A6">
        <w:rPr>
          <w:rFonts w:ascii="Times New Roman" w:eastAsia="Times New Roman" w:hAnsi="Times New Roman" w:cs="Times New Roman"/>
          <w:color w:val="323232"/>
        </w:rPr>
        <w:t xml:space="preserve">, </w:t>
      </w:r>
      <w:r w:rsidR="006A24A6" w:rsidRPr="006A24A6">
        <w:rPr>
          <w:rFonts w:ascii="Times New Roman" w:eastAsia="Times New Roman" w:hAnsi="Times New Roman" w:cs="Times New Roman"/>
          <w:color w:val="323232"/>
        </w:rPr>
        <w:t>Ramakrishnan, &amp; Haynes</w:t>
      </w:r>
      <w:r w:rsidR="006A24A6">
        <w:rPr>
          <w:rFonts w:ascii="Times New Roman" w:eastAsia="Times New Roman" w:hAnsi="Times New Roman" w:cs="Times New Roman"/>
          <w:color w:val="323232"/>
        </w:rPr>
        <w:t xml:space="preserve">, </w:t>
      </w:r>
      <w:r w:rsidR="006A24A6" w:rsidRPr="006A24A6">
        <w:rPr>
          <w:rFonts w:ascii="Times New Roman" w:eastAsia="Times New Roman" w:hAnsi="Times New Roman" w:cs="Times New Roman"/>
          <w:color w:val="323232"/>
        </w:rPr>
        <w:t>2013</w:t>
      </w:r>
      <w:r w:rsidR="005A64B8">
        <w:rPr>
          <w:rFonts w:ascii="Times New Roman" w:hAnsi="Times New Roman" w:cs="Times New Roman"/>
        </w:rPr>
        <w:t xml:space="preserve">). </w:t>
      </w:r>
      <w:r w:rsidR="00094572">
        <w:rPr>
          <w:rFonts w:ascii="Times New Roman" w:hAnsi="Times New Roman" w:cs="Times New Roman"/>
        </w:rPr>
        <w:t xml:space="preserve">In regards to the use of the hashtag, the data suggests that the majority of users were using it to comment on the situation, reply to other users, and criticize those involved with the continuance of the camps. The least amount of people were suggesting solutions to the issue and informing people about the circumstances. Figure 1 reveals the most about the effectiveness of hashtag activism and how people are using it on Twitter; a minority of users are using the hashtag to do more than make online comments. Figure 3 is also important to acknowledge in that it reveals how people are redirecting the information and emotions towards the events. Many </w:t>
      </w:r>
      <w:r w:rsidR="00E07E03">
        <w:rPr>
          <w:rFonts w:ascii="Times New Roman" w:hAnsi="Times New Roman" w:cs="Times New Roman"/>
        </w:rPr>
        <w:t>politicians</w:t>
      </w:r>
      <w:r w:rsidR="00094572">
        <w:rPr>
          <w:rFonts w:ascii="Times New Roman" w:hAnsi="Times New Roman" w:cs="Times New Roman"/>
        </w:rPr>
        <w:t xml:space="preserve"> are actively making commentary on social media like Democratic Representative Alexandria Ocasio-Cortez that has prompted various responses by fellow </w:t>
      </w:r>
      <w:r w:rsidR="00E07E03">
        <w:rPr>
          <w:rFonts w:ascii="Times New Roman" w:hAnsi="Times New Roman" w:cs="Times New Roman"/>
        </w:rPr>
        <w:t>politicians</w:t>
      </w:r>
      <w:bookmarkStart w:id="0" w:name="_GoBack"/>
      <w:bookmarkEnd w:id="0"/>
      <w:r w:rsidR="00094572">
        <w:rPr>
          <w:rFonts w:ascii="Times New Roman" w:hAnsi="Times New Roman" w:cs="Times New Roman"/>
        </w:rPr>
        <w:t xml:space="preserve"> (</w:t>
      </w:r>
      <w:r w:rsidR="00E07E03" w:rsidRPr="006A24A6">
        <w:rPr>
          <w:rFonts w:ascii="Times New Roman" w:eastAsia="Times New Roman" w:hAnsi="Times New Roman" w:cs="Times New Roman"/>
          <w:color w:val="323232"/>
        </w:rPr>
        <w:t>Alvarez</w:t>
      </w:r>
      <w:r w:rsidR="00E07E03">
        <w:rPr>
          <w:rFonts w:ascii="Times New Roman" w:eastAsia="Times New Roman" w:hAnsi="Times New Roman" w:cs="Times New Roman"/>
          <w:color w:val="323232"/>
        </w:rPr>
        <w:t>, 2019</w:t>
      </w:r>
      <w:r w:rsidR="00E07E03" w:rsidRPr="006A24A6">
        <w:rPr>
          <w:rFonts w:ascii="Times New Roman" w:eastAsia="Times New Roman" w:hAnsi="Times New Roman" w:cs="Times New Roman"/>
          <w:color w:val="323232"/>
        </w:rPr>
        <w:t xml:space="preserve"> June 20</w:t>
      </w:r>
      <w:r w:rsidR="00094572">
        <w:rPr>
          <w:rFonts w:ascii="Times New Roman" w:hAnsi="Times New Roman" w:cs="Times New Roman"/>
        </w:rPr>
        <w:t xml:space="preserve">). Although a majority are not evoking concrete change, people </w:t>
      </w:r>
      <w:r w:rsidR="00E07E03">
        <w:rPr>
          <w:rFonts w:ascii="Times New Roman" w:hAnsi="Times New Roman" w:cs="Times New Roman"/>
        </w:rPr>
        <w:t xml:space="preserve">use </w:t>
      </w:r>
      <w:r w:rsidR="00094572">
        <w:rPr>
          <w:rFonts w:ascii="Times New Roman" w:hAnsi="Times New Roman" w:cs="Times New Roman"/>
        </w:rPr>
        <w:t xml:space="preserve">the hashtag to relate the issue to </w:t>
      </w:r>
      <w:r w:rsidR="00E07E03">
        <w:rPr>
          <w:rFonts w:ascii="Times New Roman" w:hAnsi="Times New Roman" w:cs="Times New Roman"/>
        </w:rPr>
        <w:t xml:space="preserve">other problems, such as the </w:t>
      </w:r>
      <w:r w:rsidR="00094572">
        <w:rPr>
          <w:rFonts w:ascii="Times New Roman" w:hAnsi="Times New Roman" w:cs="Times New Roman"/>
        </w:rPr>
        <w:t xml:space="preserve">administration. </w:t>
      </w:r>
      <w:r w:rsidR="00094572">
        <w:rPr>
          <w:rFonts w:ascii="Times New Roman" w:hAnsi="Times New Roman" w:cs="Times New Roman"/>
        </w:rPr>
        <w:br/>
        <w:t xml:space="preserve">Conclusion: </w:t>
      </w:r>
      <w:r w:rsidR="00094572">
        <w:rPr>
          <w:rFonts w:ascii="Times New Roman" w:hAnsi="Times New Roman" w:cs="Times New Roman"/>
        </w:rPr>
        <w:br/>
        <w:t xml:space="preserve"> </w:t>
      </w:r>
      <w:r w:rsidR="00094572">
        <w:rPr>
          <w:rFonts w:ascii="Times New Roman" w:hAnsi="Times New Roman" w:cs="Times New Roman"/>
        </w:rPr>
        <w:tab/>
        <w:t xml:space="preserve">Following an analysis of the tweets and data collected, a conclusion can be made that many people use hashtags pertaining to socio-political issues for a variety of reasons, the most common of which being discourse between online users. Many users also utilize forms of media when discussing these topics and often address other factors in the subject matter as opposed to the basic topic. </w:t>
      </w:r>
    </w:p>
    <w:p w14:paraId="573AABC1" w14:textId="77777777" w:rsidR="006A24A6" w:rsidRDefault="00094572" w:rsidP="006A24A6">
      <w:pPr>
        <w:spacing w:line="480" w:lineRule="auto"/>
        <w:jc w:val="center"/>
        <w:rPr>
          <w:rFonts w:ascii="Times New Roman" w:hAnsi="Times New Roman" w:cs="Times New Roman"/>
        </w:rPr>
      </w:pPr>
      <w:r>
        <w:rPr>
          <w:rFonts w:ascii="Times New Roman" w:hAnsi="Times New Roman" w:cs="Times New Roman"/>
        </w:rPr>
        <w:t>Works Cited</w:t>
      </w:r>
    </w:p>
    <w:p w14:paraId="00DBF631" w14:textId="77777777" w:rsidR="006A24A6" w:rsidRPr="006A24A6" w:rsidRDefault="006A24A6" w:rsidP="006A24A6">
      <w:pPr>
        <w:shd w:val="clear" w:color="auto" w:fill="FFFFFF"/>
        <w:spacing w:line="480" w:lineRule="auto"/>
        <w:ind w:hanging="330"/>
        <w:rPr>
          <w:rFonts w:ascii="Times New Roman" w:eastAsia="Times New Roman" w:hAnsi="Times New Roman" w:cs="Times New Roman"/>
          <w:color w:val="323232"/>
        </w:rPr>
      </w:pPr>
      <w:r w:rsidRPr="006A24A6">
        <w:rPr>
          <w:rFonts w:ascii="Times New Roman" w:eastAsia="Times New Roman" w:hAnsi="Times New Roman" w:cs="Times New Roman"/>
          <w:color w:val="323232"/>
        </w:rPr>
        <w:t>Alvarez, P. (2019, June 20). Border Patrol chief says description of immigration facilities as 'concentration camps' is 'offensive'. Retrieved from https://www.cnn.com/2019/06/20/politics/border-patrol-response-concentration-camp-remarks/index.html</w:t>
      </w:r>
    </w:p>
    <w:p w14:paraId="11805892" w14:textId="77777777" w:rsidR="006A24A6" w:rsidRPr="006A24A6" w:rsidRDefault="006A24A6" w:rsidP="006A24A6">
      <w:pPr>
        <w:shd w:val="clear" w:color="auto" w:fill="FFFFFF"/>
        <w:spacing w:line="480" w:lineRule="auto"/>
        <w:ind w:hanging="330"/>
        <w:rPr>
          <w:rFonts w:ascii="Times New Roman" w:eastAsia="Times New Roman" w:hAnsi="Times New Roman" w:cs="Times New Roman"/>
          <w:color w:val="323232"/>
        </w:rPr>
      </w:pPr>
      <w:proofErr w:type="spellStart"/>
      <w:r w:rsidRPr="006A24A6">
        <w:rPr>
          <w:rFonts w:ascii="Times New Roman" w:eastAsia="Times New Roman" w:hAnsi="Times New Roman" w:cs="Times New Roman"/>
          <w:color w:val="323232"/>
        </w:rPr>
        <w:t>Domonoske</w:t>
      </w:r>
      <w:proofErr w:type="spellEnd"/>
      <w:r w:rsidRPr="006A24A6">
        <w:rPr>
          <w:rFonts w:ascii="Times New Roman" w:eastAsia="Times New Roman" w:hAnsi="Times New Roman" w:cs="Times New Roman"/>
          <w:color w:val="323232"/>
        </w:rPr>
        <w:t>, C., &amp; Gonzales, R. (2018, June 19). What We Know: Family Separation And 'Zero Tolerance' At The Border. Retrieved from https://www.npr.org/2018/06/19/621065383/what-we-know-family-separation-and-zero-tolerance-at-the-border</w:t>
      </w:r>
    </w:p>
    <w:p w14:paraId="03D2974F" w14:textId="77777777" w:rsidR="006A24A6" w:rsidRPr="006A24A6" w:rsidRDefault="006A24A6" w:rsidP="006A24A6">
      <w:pPr>
        <w:shd w:val="clear" w:color="auto" w:fill="FFFFFF"/>
        <w:spacing w:line="480" w:lineRule="auto"/>
        <w:ind w:hanging="330"/>
        <w:rPr>
          <w:rFonts w:ascii="Times New Roman" w:eastAsia="Times New Roman" w:hAnsi="Times New Roman" w:cs="Times New Roman"/>
          <w:color w:val="323232"/>
        </w:rPr>
      </w:pPr>
      <w:r w:rsidRPr="006A24A6">
        <w:rPr>
          <w:rFonts w:ascii="Times New Roman" w:eastAsia="Times New Roman" w:hAnsi="Times New Roman" w:cs="Times New Roman"/>
          <w:color w:val="323232"/>
        </w:rPr>
        <w:t>How to use hashtags. (</w:t>
      </w:r>
      <w:proofErr w:type="spellStart"/>
      <w:r w:rsidRPr="006A24A6">
        <w:rPr>
          <w:rFonts w:ascii="Times New Roman" w:eastAsia="Times New Roman" w:hAnsi="Times New Roman" w:cs="Times New Roman"/>
          <w:color w:val="323232"/>
        </w:rPr>
        <w:t>n.d.</w:t>
      </w:r>
      <w:proofErr w:type="spellEnd"/>
      <w:r w:rsidRPr="006A24A6">
        <w:rPr>
          <w:rFonts w:ascii="Times New Roman" w:eastAsia="Times New Roman" w:hAnsi="Times New Roman" w:cs="Times New Roman"/>
          <w:color w:val="323232"/>
        </w:rPr>
        <w:t>). Retrieved from https://help.twitter.com/en/using-twitter/how-to-use-hashtags</w:t>
      </w:r>
    </w:p>
    <w:p w14:paraId="41036E81" w14:textId="77777777" w:rsidR="006A24A6" w:rsidRPr="006A24A6" w:rsidRDefault="006A24A6" w:rsidP="006A24A6">
      <w:pPr>
        <w:shd w:val="clear" w:color="auto" w:fill="FFFFFF"/>
        <w:spacing w:line="480" w:lineRule="auto"/>
        <w:ind w:hanging="330"/>
        <w:rPr>
          <w:rFonts w:ascii="Times New Roman" w:eastAsia="Times New Roman" w:hAnsi="Times New Roman" w:cs="Times New Roman"/>
          <w:color w:val="323232"/>
        </w:rPr>
      </w:pPr>
      <w:proofErr w:type="spellStart"/>
      <w:r w:rsidRPr="006A24A6">
        <w:rPr>
          <w:rFonts w:ascii="Times New Roman" w:eastAsia="Times New Roman" w:hAnsi="Times New Roman" w:cs="Times New Roman"/>
          <w:color w:val="323232"/>
        </w:rPr>
        <w:t>Merolla</w:t>
      </w:r>
      <w:proofErr w:type="spellEnd"/>
      <w:r w:rsidRPr="006A24A6">
        <w:rPr>
          <w:rFonts w:ascii="Times New Roman" w:eastAsia="Times New Roman" w:hAnsi="Times New Roman" w:cs="Times New Roman"/>
          <w:color w:val="323232"/>
        </w:rPr>
        <w:t>, J., Ramakrishnan, S. K., &amp; Haynes, C. (2013). “Illegal,” “Undocumented,” or “Unauthorized”: Equivalency Frames, Issue Frames, and Public Opinion on Immigration. </w:t>
      </w:r>
      <w:r w:rsidRPr="006A24A6">
        <w:rPr>
          <w:rFonts w:ascii="Times New Roman" w:eastAsia="Times New Roman" w:hAnsi="Times New Roman" w:cs="Times New Roman"/>
          <w:i/>
          <w:iCs/>
          <w:color w:val="323232"/>
        </w:rPr>
        <w:t>Perspectives on Politics,11</w:t>
      </w:r>
      <w:r w:rsidRPr="006A24A6">
        <w:rPr>
          <w:rFonts w:ascii="Times New Roman" w:eastAsia="Times New Roman" w:hAnsi="Times New Roman" w:cs="Times New Roman"/>
          <w:color w:val="323232"/>
        </w:rPr>
        <w:t>(3), 789-807. doi:10.1017/s1537592713002077</w:t>
      </w:r>
    </w:p>
    <w:p w14:paraId="3BB320EB" w14:textId="77777777" w:rsidR="006A24A6" w:rsidRPr="006A24A6" w:rsidRDefault="006A24A6" w:rsidP="006A24A6">
      <w:pPr>
        <w:shd w:val="clear" w:color="auto" w:fill="FFFFFF"/>
        <w:spacing w:line="480" w:lineRule="auto"/>
        <w:ind w:hanging="330"/>
        <w:rPr>
          <w:rFonts w:ascii="Times New Roman" w:eastAsia="Times New Roman" w:hAnsi="Times New Roman" w:cs="Times New Roman"/>
          <w:color w:val="323232"/>
        </w:rPr>
      </w:pPr>
      <w:proofErr w:type="spellStart"/>
      <w:r w:rsidRPr="006A24A6">
        <w:rPr>
          <w:rFonts w:ascii="Times New Roman" w:eastAsia="Times New Roman" w:hAnsi="Times New Roman" w:cs="Times New Roman"/>
          <w:color w:val="323232"/>
        </w:rPr>
        <w:t>Xiong</w:t>
      </w:r>
      <w:proofErr w:type="spellEnd"/>
      <w:r w:rsidRPr="006A24A6">
        <w:rPr>
          <w:rFonts w:ascii="Times New Roman" w:eastAsia="Times New Roman" w:hAnsi="Times New Roman" w:cs="Times New Roman"/>
          <w:color w:val="323232"/>
        </w:rPr>
        <w:t>, Y., Cho, M., &amp; Boatwright, B. (2019). Hashtag activism and message frames among social movement organizations: Semantic network analysis and thematic analysis of Twitter during the #</w:t>
      </w:r>
      <w:proofErr w:type="spellStart"/>
      <w:r w:rsidRPr="006A24A6">
        <w:rPr>
          <w:rFonts w:ascii="Times New Roman" w:eastAsia="Times New Roman" w:hAnsi="Times New Roman" w:cs="Times New Roman"/>
          <w:color w:val="323232"/>
        </w:rPr>
        <w:t>MeToo</w:t>
      </w:r>
      <w:proofErr w:type="spellEnd"/>
      <w:r w:rsidRPr="006A24A6">
        <w:rPr>
          <w:rFonts w:ascii="Times New Roman" w:eastAsia="Times New Roman" w:hAnsi="Times New Roman" w:cs="Times New Roman"/>
          <w:color w:val="323232"/>
        </w:rPr>
        <w:t xml:space="preserve"> movement. </w:t>
      </w:r>
      <w:r w:rsidRPr="006A24A6">
        <w:rPr>
          <w:rFonts w:ascii="Times New Roman" w:eastAsia="Times New Roman" w:hAnsi="Times New Roman" w:cs="Times New Roman"/>
          <w:i/>
          <w:iCs/>
          <w:color w:val="323232"/>
        </w:rPr>
        <w:t>Public Relations Review,45</w:t>
      </w:r>
      <w:r w:rsidRPr="006A24A6">
        <w:rPr>
          <w:rFonts w:ascii="Times New Roman" w:eastAsia="Times New Roman" w:hAnsi="Times New Roman" w:cs="Times New Roman"/>
          <w:color w:val="323232"/>
        </w:rPr>
        <w:t>(1), 10-23. doi:10.1016/j.pubrev.2018.10.014</w:t>
      </w:r>
    </w:p>
    <w:p w14:paraId="6202B5A1" w14:textId="77777777" w:rsidR="006A24A6" w:rsidRDefault="006A24A6" w:rsidP="006A24A6">
      <w:pPr>
        <w:spacing w:line="480" w:lineRule="auto"/>
        <w:rPr>
          <w:rFonts w:ascii="Times New Roman" w:hAnsi="Times New Roman" w:cs="Times New Roman"/>
        </w:rPr>
      </w:pPr>
    </w:p>
    <w:p w14:paraId="1CFECEA9" w14:textId="77777777" w:rsidR="00094572" w:rsidRDefault="00094572" w:rsidP="00094572">
      <w:pPr>
        <w:spacing w:line="480" w:lineRule="auto"/>
        <w:jc w:val="center"/>
        <w:rPr>
          <w:rFonts w:ascii="Times New Roman" w:hAnsi="Times New Roman" w:cs="Times New Roman"/>
        </w:rPr>
      </w:pPr>
    </w:p>
    <w:p w14:paraId="764AF5D2" w14:textId="77777777" w:rsidR="00AE369B" w:rsidRPr="009827F9" w:rsidRDefault="00AE369B" w:rsidP="00CD7A7C">
      <w:pPr>
        <w:spacing w:line="480" w:lineRule="auto"/>
        <w:rPr>
          <w:rFonts w:ascii="Times New Roman" w:hAnsi="Times New Roman" w:cs="Times New Roman"/>
        </w:rPr>
      </w:pPr>
    </w:p>
    <w:sectPr w:rsidR="00AE369B" w:rsidRPr="009827F9" w:rsidSect="00626E2F">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6ACDB4" w14:textId="77777777" w:rsidR="005C5E56" w:rsidRDefault="005C5E56" w:rsidP="00BF7892">
      <w:r>
        <w:separator/>
      </w:r>
    </w:p>
  </w:endnote>
  <w:endnote w:type="continuationSeparator" w:id="0">
    <w:p w14:paraId="6BC5FF9D" w14:textId="77777777" w:rsidR="005C5E56" w:rsidRDefault="005C5E56" w:rsidP="00BF7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767F05" w14:textId="77777777" w:rsidR="005C5E56" w:rsidRDefault="005C5E56" w:rsidP="00BF7892">
      <w:r>
        <w:separator/>
      </w:r>
    </w:p>
  </w:footnote>
  <w:footnote w:type="continuationSeparator" w:id="0">
    <w:p w14:paraId="6EDE731B" w14:textId="77777777" w:rsidR="005C5E56" w:rsidRDefault="005C5E56" w:rsidP="00BF789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text1" w:themeTint="80"/>
      </w:rPr>
      <w:alias w:val="Title"/>
      <w:tag w:val=""/>
      <w:id w:val="1116400235"/>
      <w:placeholder>
        <w:docPart w:val="A6D096947F9ECC4684583E5E9D4DB538"/>
      </w:placeholder>
      <w:dataBinding w:prefixMappings="xmlns:ns0='http://purl.org/dc/elements/1.1/' xmlns:ns1='http://schemas.openxmlformats.org/package/2006/metadata/core-properties' " w:xpath="/ns1:coreProperties[1]/ns0:title[1]" w:storeItemID="{6C3C8BC8-F283-45AE-878A-BAB7291924A1}"/>
      <w:text/>
    </w:sdtPr>
    <w:sdtContent>
      <w:p w14:paraId="6ED4D254" w14:textId="77777777" w:rsidR="00BF7892" w:rsidRDefault="00753D36">
        <w:pPr>
          <w:pStyle w:val="Header"/>
          <w:tabs>
            <w:tab w:val="clear" w:pos="4680"/>
            <w:tab w:val="clear" w:pos="9360"/>
          </w:tabs>
          <w:jc w:val="right"/>
          <w:rPr>
            <w:color w:val="7F7F7F" w:themeColor="text1" w:themeTint="80"/>
          </w:rPr>
        </w:pPr>
        <w:r>
          <w:rPr>
            <w:color w:val="7F7F7F" w:themeColor="text1" w:themeTint="80"/>
          </w:rPr>
          <w:t>Hashtag Activism</w:t>
        </w:r>
        <w:r w:rsidR="00BF7892">
          <w:rPr>
            <w:color w:val="7F7F7F" w:themeColor="text1" w:themeTint="80"/>
          </w:rPr>
          <w:t>: How Twitter Promotes Social Activism</w:t>
        </w:r>
      </w:p>
    </w:sdtContent>
  </w:sdt>
  <w:p w14:paraId="7595C8BD" w14:textId="77777777" w:rsidR="00BF7892" w:rsidRDefault="00BF78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7F9"/>
    <w:rsid w:val="00094572"/>
    <w:rsid w:val="002050E5"/>
    <w:rsid w:val="005A64B8"/>
    <w:rsid w:val="005C5E56"/>
    <w:rsid w:val="00626E2F"/>
    <w:rsid w:val="00627F7D"/>
    <w:rsid w:val="006A24A6"/>
    <w:rsid w:val="006E0CEF"/>
    <w:rsid w:val="00753D36"/>
    <w:rsid w:val="007B73CB"/>
    <w:rsid w:val="007D1917"/>
    <w:rsid w:val="008D1DF7"/>
    <w:rsid w:val="008E0637"/>
    <w:rsid w:val="00961E3F"/>
    <w:rsid w:val="009827F9"/>
    <w:rsid w:val="00AD4D1A"/>
    <w:rsid w:val="00AE369B"/>
    <w:rsid w:val="00B90B64"/>
    <w:rsid w:val="00BF7892"/>
    <w:rsid w:val="00C32134"/>
    <w:rsid w:val="00CB1D1F"/>
    <w:rsid w:val="00CD7A7C"/>
    <w:rsid w:val="00E07E03"/>
    <w:rsid w:val="00FC5267"/>
    <w:rsid w:val="00FE6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6523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7892"/>
    <w:pPr>
      <w:tabs>
        <w:tab w:val="center" w:pos="4680"/>
        <w:tab w:val="right" w:pos="9360"/>
      </w:tabs>
    </w:pPr>
  </w:style>
  <w:style w:type="character" w:customStyle="1" w:styleId="HeaderChar">
    <w:name w:val="Header Char"/>
    <w:basedOn w:val="DefaultParagraphFont"/>
    <w:link w:val="Header"/>
    <w:uiPriority w:val="99"/>
    <w:rsid w:val="00BF7892"/>
  </w:style>
  <w:style w:type="paragraph" w:styleId="Footer">
    <w:name w:val="footer"/>
    <w:basedOn w:val="Normal"/>
    <w:link w:val="FooterChar"/>
    <w:uiPriority w:val="99"/>
    <w:unhideWhenUsed/>
    <w:rsid w:val="00BF7892"/>
    <w:pPr>
      <w:tabs>
        <w:tab w:val="center" w:pos="4680"/>
        <w:tab w:val="right" w:pos="9360"/>
      </w:tabs>
    </w:pPr>
  </w:style>
  <w:style w:type="character" w:customStyle="1" w:styleId="FooterChar">
    <w:name w:val="Footer Char"/>
    <w:basedOn w:val="DefaultParagraphFont"/>
    <w:link w:val="Footer"/>
    <w:uiPriority w:val="99"/>
    <w:rsid w:val="00BF78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5809082">
      <w:bodyDiv w:val="1"/>
      <w:marLeft w:val="0"/>
      <w:marRight w:val="0"/>
      <w:marTop w:val="0"/>
      <w:marBottom w:val="0"/>
      <w:divBdr>
        <w:top w:val="none" w:sz="0" w:space="0" w:color="auto"/>
        <w:left w:val="none" w:sz="0" w:space="0" w:color="auto"/>
        <w:bottom w:val="none" w:sz="0" w:space="0" w:color="auto"/>
        <w:right w:val="none" w:sz="0" w:space="0" w:color="auto"/>
      </w:divBdr>
      <w:divsChild>
        <w:div w:id="331416156">
          <w:marLeft w:val="300"/>
          <w:marRight w:val="0"/>
          <w:marTop w:val="90"/>
          <w:marBottom w:val="300"/>
          <w:divBdr>
            <w:top w:val="none" w:sz="0" w:space="0" w:color="auto"/>
            <w:left w:val="none" w:sz="0" w:space="0" w:color="auto"/>
            <w:bottom w:val="none" w:sz="0" w:space="0" w:color="auto"/>
            <w:right w:val="none" w:sz="0" w:space="0" w:color="auto"/>
          </w:divBdr>
        </w:div>
        <w:div w:id="2091805114">
          <w:marLeft w:val="300"/>
          <w:marRight w:val="0"/>
          <w:marTop w:val="90"/>
          <w:marBottom w:val="300"/>
          <w:divBdr>
            <w:top w:val="none" w:sz="0" w:space="0" w:color="auto"/>
            <w:left w:val="none" w:sz="0" w:space="0" w:color="auto"/>
            <w:bottom w:val="none" w:sz="0" w:space="0" w:color="auto"/>
            <w:right w:val="none" w:sz="0" w:space="0" w:color="auto"/>
          </w:divBdr>
        </w:div>
        <w:div w:id="651374681">
          <w:marLeft w:val="300"/>
          <w:marRight w:val="0"/>
          <w:marTop w:val="90"/>
          <w:marBottom w:val="300"/>
          <w:divBdr>
            <w:top w:val="none" w:sz="0" w:space="0" w:color="auto"/>
            <w:left w:val="none" w:sz="0" w:space="0" w:color="auto"/>
            <w:bottom w:val="none" w:sz="0" w:space="0" w:color="auto"/>
            <w:right w:val="none" w:sz="0" w:space="0" w:color="auto"/>
          </w:divBdr>
        </w:div>
        <w:div w:id="1343438552">
          <w:marLeft w:val="300"/>
          <w:marRight w:val="0"/>
          <w:marTop w:val="90"/>
          <w:marBottom w:val="300"/>
          <w:divBdr>
            <w:top w:val="none" w:sz="0" w:space="0" w:color="auto"/>
            <w:left w:val="none" w:sz="0" w:space="0" w:color="auto"/>
            <w:bottom w:val="none" w:sz="0" w:space="0" w:color="auto"/>
            <w:right w:val="none" w:sz="0" w:space="0" w:color="auto"/>
          </w:divBdr>
        </w:div>
        <w:div w:id="55395371">
          <w:marLeft w:val="300"/>
          <w:marRight w:val="0"/>
          <w:marTop w:val="90"/>
          <w:marBottom w:val="30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glossaryDocument" Target="glossary/document.xml"/><Relationship Id="rId12"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header" Target="header1.xml"/><Relationship Id="rId1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6D096947F9ECC4684583E5E9D4DB538"/>
        <w:category>
          <w:name w:val="General"/>
          <w:gallery w:val="placeholder"/>
        </w:category>
        <w:types>
          <w:type w:val="bbPlcHdr"/>
        </w:types>
        <w:behaviors>
          <w:behavior w:val="content"/>
        </w:behaviors>
        <w:guid w:val="{BED20D08-4B95-DC41-A4D3-37461EBCFFB6}"/>
      </w:docPartPr>
      <w:docPartBody>
        <w:p w:rsidR="00000000" w:rsidRDefault="00216118" w:rsidP="00216118">
          <w:pPr>
            <w:pStyle w:val="A6D096947F9ECC4684583E5E9D4DB538"/>
          </w:pPr>
          <w:r>
            <w:rPr>
              <w:color w:val="7F7F7F" w:themeColor="text1" w:themeTint="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118"/>
    <w:rsid w:val="00216118"/>
    <w:rsid w:val="002D41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6D096947F9ECC4684583E5E9D4DB538">
    <w:name w:val="A6D096947F9ECC4684583E5E9D4DB538"/>
    <w:rsid w:val="00216118"/>
  </w:style>
  <w:style w:type="paragraph" w:customStyle="1" w:styleId="D6356EDB7C9F42449C3FCBBE9DE250BD">
    <w:name w:val="D6356EDB7C9F42449C3FCBBE9DE250BD"/>
    <w:rsid w:val="00216118"/>
  </w:style>
  <w:style w:type="paragraph" w:customStyle="1" w:styleId="AC26A3D25C2843499C79605B8F443D0D">
    <w:name w:val="AC26A3D25C2843499C79605B8F443D0D"/>
    <w:rsid w:val="002161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197</TotalTime>
  <Pages>6</Pages>
  <Words>1502</Words>
  <Characters>8565</Characters>
  <Application>Microsoft Macintosh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Hashtag Activism: How Twitter Promotes Social Activism</dc:title>
  <dc:subject/>
  <dc:creator>jurnee.lopez@gmail.com</dc:creator>
  <cp:keywords/>
  <dc:description/>
  <cp:lastModifiedBy>jurnee.lopez@gmail.com</cp:lastModifiedBy>
  <cp:revision>1</cp:revision>
  <dcterms:created xsi:type="dcterms:W3CDTF">2019-07-01T02:37:00Z</dcterms:created>
  <dcterms:modified xsi:type="dcterms:W3CDTF">2019-07-01T07:06:00Z</dcterms:modified>
</cp:coreProperties>
</file>