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B5498" w14:textId="77777777" w:rsidR="00F337FC" w:rsidRDefault="00F337F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64D9220F"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78FC874A"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0ADF2D07"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2ECF24DC"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5BC5D20E"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4F183D86"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6FFD20BB"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5CDDAB14"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3EF915ED"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74CB0201"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2B18E98F" w14:textId="2DC23773" w:rsidR="000E39CC" w:rsidRDefault="000E39CC" w:rsidP="00AB52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1CDA567A" w14:textId="10279B4A" w:rsidR="00535239" w:rsidRDefault="007E0D60"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A Growing Fight</w:t>
      </w:r>
      <w:r w:rsidR="00AB52BD">
        <w:rPr>
          <w:rFonts w:ascii="Times New Roman" w:hAnsi="Times New Roman" w:cs="Times New Roman"/>
        </w:rPr>
        <w:t>:</w:t>
      </w:r>
    </w:p>
    <w:p w14:paraId="75C4DCE7" w14:textId="4BF96E12" w:rsidR="000E39CC" w:rsidRDefault="007E0D60" w:rsidP="00AB52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 xml:space="preserve">U.S.-Iran </w:t>
      </w:r>
      <w:r w:rsidR="00142C61">
        <w:rPr>
          <w:rFonts w:ascii="Times New Roman" w:hAnsi="Times New Roman" w:cs="Times New Roman"/>
        </w:rPr>
        <w:t>C</w:t>
      </w:r>
      <w:r>
        <w:rPr>
          <w:rFonts w:ascii="Times New Roman" w:hAnsi="Times New Roman" w:cs="Times New Roman"/>
        </w:rPr>
        <w:t xml:space="preserve">onflict and its </w:t>
      </w:r>
      <w:r w:rsidR="00142C61">
        <w:rPr>
          <w:rFonts w:ascii="Times New Roman" w:hAnsi="Times New Roman" w:cs="Times New Roman"/>
        </w:rPr>
        <w:t>E</w:t>
      </w:r>
      <w:r>
        <w:rPr>
          <w:rFonts w:ascii="Times New Roman" w:hAnsi="Times New Roman" w:cs="Times New Roman"/>
        </w:rPr>
        <w:t xml:space="preserve">ffects on the </w:t>
      </w:r>
      <w:r w:rsidR="00142C61">
        <w:rPr>
          <w:rFonts w:ascii="Times New Roman" w:hAnsi="Times New Roman" w:cs="Times New Roman"/>
        </w:rPr>
        <w:t>P</w:t>
      </w:r>
      <w:r>
        <w:rPr>
          <w:rFonts w:ascii="Times New Roman" w:hAnsi="Times New Roman" w:cs="Times New Roman"/>
        </w:rPr>
        <w:t>ublic</w:t>
      </w:r>
    </w:p>
    <w:p w14:paraId="1C5B6E79" w14:textId="2805F84C" w:rsidR="000E39CC" w:rsidRDefault="007E0D60"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Shawn Rapp</w:t>
      </w:r>
    </w:p>
    <w:p w14:paraId="255820C7" w14:textId="0F39798E" w:rsidR="00AB52BD" w:rsidRDefault="00AB52BD"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ENG 105</w:t>
      </w:r>
    </w:p>
    <w:p w14:paraId="40EE40D1" w14:textId="2B8B88E1" w:rsidR="00AB52BD" w:rsidRDefault="00AB52BD"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Anderson</w:t>
      </w:r>
    </w:p>
    <w:p w14:paraId="7AA9E8CD"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6355004C"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4EF95F51"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4FCA7BFE"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2603A9C0"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7593E27E"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4565015F" w14:textId="77777777" w:rsidR="000E39CC" w:rsidRDefault="000E39CC">
      <w:pPr>
        <w:rPr>
          <w:rFonts w:ascii="Times New Roman" w:hAnsi="Times New Roman" w:cs="Times New Roman"/>
        </w:rPr>
      </w:pPr>
      <w:r>
        <w:rPr>
          <w:rFonts w:ascii="Times New Roman" w:hAnsi="Times New Roman" w:cs="Times New Roman"/>
        </w:rPr>
        <w:br w:type="page"/>
      </w:r>
    </w:p>
    <w:p w14:paraId="4E1FF03B" w14:textId="4FD35BAD" w:rsidR="007E0D60" w:rsidRDefault="007E0D60" w:rsidP="007E0D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lastRenderedPageBreak/>
        <w:t>A Growing Fight:</w:t>
      </w:r>
      <w:r>
        <w:rPr>
          <w:rFonts w:ascii="Times New Roman" w:hAnsi="Times New Roman" w:cs="Times New Roman"/>
        </w:rPr>
        <w:t xml:space="preserve"> </w:t>
      </w:r>
      <w:r>
        <w:rPr>
          <w:rFonts w:ascii="Times New Roman" w:hAnsi="Times New Roman" w:cs="Times New Roman"/>
        </w:rPr>
        <w:t xml:space="preserve">U.S.-Iran </w:t>
      </w:r>
      <w:r w:rsidR="00142C61">
        <w:rPr>
          <w:rFonts w:ascii="Times New Roman" w:hAnsi="Times New Roman" w:cs="Times New Roman"/>
        </w:rPr>
        <w:t>C</w:t>
      </w:r>
      <w:r>
        <w:rPr>
          <w:rFonts w:ascii="Times New Roman" w:hAnsi="Times New Roman" w:cs="Times New Roman"/>
        </w:rPr>
        <w:t xml:space="preserve">onflict and its </w:t>
      </w:r>
      <w:r w:rsidR="00142C61">
        <w:rPr>
          <w:rFonts w:ascii="Times New Roman" w:hAnsi="Times New Roman" w:cs="Times New Roman"/>
        </w:rPr>
        <w:t>E</w:t>
      </w:r>
      <w:r>
        <w:rPr>
          <w:rFonts w:ascii="Times New Roman" w:hAnsi="Times New Roman" w:cs="Times New Roman"/>
        </w:rPr>
        <w:t xml:space="preserve">ffects on the </w:t>
      </w:r>
      <w:r w:rsidR="00142C61">
        <w:rPr>
          <w:rFonts w:ascii="Times New Roman" w:hAnsi="Times New Roman" w:cs="Times New Roman"/>
        </w:rPr>
        <w:t>P</w:t>
      </w:r>
      <w:r>
        <w:rPr>
          <w:rFonts w:ascii="Times New Roman" w:hAnsi="Times New Roman" w:cs="Times New Roman"/>
        </w:rPr>
        <w:t>ublic</w:t>
      </w:r>
    </w:p>
    <w:p w14:paraId="457C9E29" w14:textId="77777777" w:rsidR="00F337FC" w:rsidRDefault="00F337F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58CC6FF9" w14:textId="47A164E1" w:rsidR="002E6013" w:rsidRPr="001B4DA8" w:rsidRDefault="002E6013"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1B4DA8">
        <w:rPr>
          <w:rFonts w:ascii="Times New Roman" w:hAnsi="Times New Roman" w:cs="Times New Roman"/>
        </w:rPr>
        <w:t>Introduction</w:t>
      </w:r>
    </w:p>
    <w:p w14:paraId="00FA345B" w14:textId="05F238D3" w:rsidR="004562E5" w:rsidRDefault="007E0D60"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222222"/>
          <w:shd w:val="clear" w:color="auto" w:fill="FFFFFF"/>
        </w:rPr>
      </w:pPr>
      <w:r w:rsidRPr="001B4DA8">
        <w:rPr>
          <w:rFonts w:ascii="Times New Roman" w:hAnsi="Times New Roman" w:cs="Times New Roman"/>
        </w:rPr>
        <w:tab/>
      </w:r>
      <w:r w:rsidR="009F1D1E" w:rsidRPr="001B4DA8">
        <w:rPr>
          <w:rFonts w:ascii="Times New Roman" w:hAnsi="Times New Roman" w:cs="Times New Roman"/>
        </w:rPr>
        <w:t xml:space="preserve">The tension </w:t>
      </w:r>
      <w:r w:rsidR="001B4DA8" w:rsidRPr="001B4DA8">
        <w:rPr>
          <w:rFonts w:ascii="Times New Roman" w:hAnsi="Times New Roman" w:cs="Times New Roman"/>
        </w:rPr>
        <w:t>between the United States and Iran has become extremely apparent and undeniable in the recent weeks. Although this escalating conflict seems new</w:t>
      </w:r>
      <w:r w:rsidR="00A37A39">
        <w:rPr>
          <w:rFonts w:ascii="Times New Roman" w:hAnsi="Times New Roman" w:cs="Times New Roman"/>
        </w:rPr>
        <w:t>,</w:t>
      </w:r>
      <w:r w:rsidR="001B4DA8" w:rsidRPr="001B4DA8">
        <w:rPr>
          <w:rFonts w:ascii="Times New Roman" w:hAnsi="Times New Roman" w:cs="Times New Roman"/>
        </w:rPr>
        <w:t xml:space="preserve"> it has really been building since the overthrowing of the last Iranian monarch, </w:t>
      </w:r>
      <w:r w:rsidR="001B4DA8" w:rsidRPr="001B4DA8">
        <w:rPr>
          <w:rFonts w:ascii="Times New Roman" w:hAnsi="Times New Roman" w:cs="Times New Roman"/>
          <w:color w:val="222222"/>
          <w:shd w:val="clear" w:color="auto" w:fill="FFFFFF"/>
        </w:rPr>
        <w:t>Mohammad Reza Shah</w:t>
      </w:r>
      <w:r w:rsidR="001B4DA8" w:rsidRPr="001B4DA8">
        <w:rPr>
          <w:rFonts w:ascii="Times New Roman" w:hAnsi="Times New Roman" w:cs="Times New Roman"/>
          <w:color w:val="222222"/>
          <w:shd w:val="clear" w:color="auto" w:fill="FFFFFF"/>
        </w:rPr>
        <w:t xml:space="preserve">. </w:t>
      </w:r>
      <w:r w:rsidR="00A37A39">
        <w:rPr>
          <w:rFonts w:ascii="Times New Roman" w:hAnsi="Times New Roman" w:cs="Times New Roman"/>
          <w:color w:val="222222"/>
          <w:shd w:val="clear" w:color="auto" w:fill="FFFFFF"/>
        </w:rPr>
        <w:t>Following the regime change</w:t>
      </w:r>
      <w:r w:rsidR="001B4DA8">
        <w:rPr>
          <w:rFonts w:ascii="Times New Roman" w:hAnsi="Times New Roman" w:cs="Times New Roman"/>
          <w:color w:val="222222"/>
          <w:shd w:val="clear" w:color="auto" w:fill="FFFFFF"/>
        </w:rPr>
        <w:t>,</w:t>
      </w:r>
      <w:r w:rsidR="001B4DA8" w:rsidRPr="001B4DA8">
        <w:rPr>
          <w:rFonts w:ascii="Times New Roman" w:hAnsi="Times New Roman" w:cs="Times New Roman"/>
          <w:color w:val="222222"/>
          <w:shd w:val="clear" w:color="auto" w:fill="FFFFFF"/>
        </w:rPr>
        <w:t xml:space="preserve"> Iran’s economy </w:t>
      </w:r>
      <w:r w:rsidR="001B4DA8">
        <w:rPr>
          <w:rFonts w:ascii="Times New Roman" w:hAnsi="Times New Roman" w:cs="Times New Roman"/>
          <w:color w:val="222222"/>
          <w:shd w:val="clear" w:color="auto" w:fill="FFFFFF"/>
        </w:rPr>
        <w:t>drastically</w:t>
      </w:r>
      <w:r w:rsidR="001B4DA8" w:rsidRPr="001B4DA8">
        <w:rPr>
          <w:rFonts w:ascii="Times New Roman" w:hAnsi="Times New Roman" w:cs="Times New Roman"/>
          <w:color w:val="222222"/>
          <w:shd w:val="clear" w:color="auto" w:fill="FFFFFF"/>
        </w:rPr>
        <w:t xml:space="preserve"> crashed and the country ha</w:t>
      </w:r>
      <w:r w:rsidR="00A37A39">
        <w:rPr>
          <w:rFonts w:ascii="Times New Roman" w:hAnsi="Times New Roman" w:cs="Times New Roman"/>
          <w:color w:val="222222"/>
          <w:shd w:val="clear" w:color="auto" w:fill="FFFFFF"/>
        </w:rPr>
        <w:t>d</w:t>
      </w:r>
      <w:r w:rsidR="001B4DA8" w:rsidRPr="001B4DA8">
        <w:rPr>
          <w:rFonts w:ascii="Times New Roman" w:hAnsi="Times New Roman" w:cs="Times New Roman"/>
          <w:color w:val="222222"/>
          <w:shd w:val="clear" w:color="auto" w:fill="FFFFFF"/>
        </w:rPr>
        <w:t xml:space="preserve"> fallen from a </w:t>
      </w:r>
      <w:r w:rsidR="001B4DA8">
        <w:rPr>
          <w:rFonts w:ascii="Times New Roman" w:hAnsi="Times New Roman" w:cs="Times New Roman"/>
          <w:color w:val="222222"/>
          <w:shd w:val="clear" w:color="auto" w:fill="FFFFFF"/>
        </w:rPr>
        <w:t>prospective</w:t>
      </w:r>
      <w:r w:rsidR="001B4DA8" w:rsidRPr="001B4DA8">
        <w:rPr>
          <w:rFonts w:ascii="Times New Roman" w:hAnsi="Times New Roman" w:cs="Times New Roman"/>
          <w:color w:val="222222"/>
          <w:shd w:val="clear" w:color="auto" w:fill="FFFFFF"/>
        </w:rPr>
        <w:t xml:space="preserve"> first world country to one of the most struggling third world countries.</w:t>
      </w:r>
      <w:r w:rsidR="00A37A39">
        <w:rPr>
          <w:rFonts w:ascii="Times New Roman" w:hAnsi="Times New Roman" w:cs="Times New Roman"/>
          <w:color w:val="222222"/>
          <w:shd w:val="clear" w:color="auto" w:fill="FFFFFF"/>
        </w:rPr>
        <w:t xml:space="preserve"> The relationship between the United States and Iran since then has also been filled with restlessness and uncertainty. Every United States president since Ronald Reagan has had to find the right</w:t>
      </w:r>
      <w:r w:rsidR="004562E5">
        <w:rPr>
          <w:rFonts w:ascii="Times New Roman" w:hAnsi="Times New Roman" w:cs="Times New Roman"/>
          <w:color w:val="222222"/>
          <w:shd w:val="clear" w:color="auto" w:fill="FFFFFF"/>
        </w:rPr>
        <w:t xml:space="preserve"> amount of association with a country that has become the worlds greatest sponsor of terrorism. Many administrations have had different ideas of best approach. The Carter and Obama administrations took a softer and more generous stance whereas the Reagan and now Trump administrations have taken a significantly harder stance </w:t>
      </w:r>
      <w:r w:rsidR="00EE05CB">
        <w:rPr>
          <w:rFonts w:ascii="Times New Roman" w:hAnsi="Times New Roman" w:cs="Times New Roman"/>
          <w:color w:val="222222"/>
          <w:shd w:val="clear" w:color="auto" w:fill="FFFFFF"/>
        </w:rPr>
        <w:t>w</w:t>
      </w:r>
      <w:r w:rsidR="004562E5">
        <w:rPr>
          <w:rFonts w:ascii="Times New Roman" w:hAnsi="Times New Roman" w:cs="Times New Roman"/>
          <w:color w:val="222222"/>
          <w:shd w:val="clear" w:color="auto" w:fill="FFFFFF"/>
        </w:rPr>
        <w:t>ith Iran.</w:t>
      </w:r>
    </w:p>
    <w:p w14:paraId="7D2CC18F" w14:textId="46ABBAC7" w:rsidR="00EE05CB" w:rsidRDefault="004562E5"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A37A39">
        <w:rPr>
          <w:rFonts w:ascii="Times New Roman" w:hAnsi="Times New Roman" w:cs="Times New Roman"/>
          <w:color w:val="222222"/>
          <w:shd w:val="clear" w:color="auto" w:fill="FFFFFF"/>
        </w:rPr>
        <w:t xml:space="preserve">   </w:t>
      </w:r>
      <w:r w:rsidR="00EE05CB">
        <w:rPr>
          <w:rFonts w:ascii="Times New Roman" w:hAnsi="Times New Roman" w:cs="Times New Roman"/>
          <w:color w:val="222222"/>
          <w:shd w:val="clear" w:color="auto" w:fill="FFFFFF"/>
        </w:rPr>
        <w:t xml:space="preserve">One thing that has certainly changed since the Reagan administration has been the presence of social media as sites like Facebook and Twitter have taken over as the primary way to socialize and communicate to mass groups of people. President Trump has taken advantage of this new opportunity and has a large presence on these sites and all social media in general. Consequentially, politics has also been brought into the social media world as people have now began to have conversations and voice their political feelings onto these sites. In this study, I aim to get a better understanding as to what political discussions on these sites look like and what the goal of </w:t>
      </w:r>
      <w:r w:rsidR="007E0A02">
        <w:rPr>
          <w:rFonts w:ascii="Times New Roman" w:hAnsi="Times New Roman" w:cs="Times New Roman"/>
          <w:color w:val="222222"/>
          <w:shd w:val="clear" w:color="auto" w:fill="FFFFFF"/>
        </w:rPr>
        <w:t xml:space="preserve">these conversations and individual tweets are. </w:t>
      </w:r>
    </w:p>
    <w:p w14:paraId="35F07E92" w14:textId="37E6C32F" w:rsidR="002E6013" w:rsidRPr="0030023D" w:rsidRDefault="002E6013"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2E6013">
        <w:rPr>
          <w:rFonts w:ascii="Times New Roman" w:hAnsi="Times New Roman" w:cs="Times New Roman"/>
          <w:b/>
        </w:rPr>
        <w:t>Methods</w:t>
      </w:r>
    </w:p>
    <w:p w14:paraId="6B65778C" w14:textId="77777777" w:rsidR="0030023D" w:rsidRDefault="001B4C17"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7E0A02">
        <w:rPr>
          <w:rFonts w:ascii="Times New Roman" w:hAnsi="Times New Roman" w:cs="Times New Roman"/>
        </w:rPr>
        <w:t>I started my data gathering process with</w:t>
      </w:r>
      <w:r w:rsidR="00021586">
        <w:rPr>
          <w:rFonts w:ascii="Times New Roman" w:hAnsi="Times New Roman" w:cs="Times New Roman"/>
        </w:rPr>
        <w:t xml:space="preserve"> </w:t>
      </w:r>
      <w:r w:rsidR="007E0A02">
        <w:rPr>
          <w:rFonts w:ascii="Times New Roman" w:hAnsi="Times New Roman" w:cs="Times New Roman"/>
        </w:rPr>
        <w:t>1,935</w:t>
      </w:r>
      <w:r w:rsidR="00021586">
        <w:rPr>
          <w:rFonts w:ascii="Times New Roman" w:hAnsi="Times New Roman" w:cs="Times New Roman"/>
        </w:rPr>
        <w:t xml:space="preserve"> tweets </w:t>
      </w:r>
      <w:r w:rsidR="007E0A02">
        <w:rPr>
          <w:rFonts w:ascii="Times New Roman" w:hAnsi="Times New Roman" w:cs="Times New Roman"/>
        </w:rPr>
        <w:t>using the</w:t>
      </w:r>
      <w:r w:rsidR="00021586">
        <w:rPr>
          <w:rFonts w:ascii="Times New Roman" w:hAnsi="Times New Roman" w:cs="Times New Roman"/>
        </w:rPr>
        <w:t xml:space="preserve"> “#</w:t>
      </w:r>
      <w:proofErr w:type="spellStart"/>
      <w:r w:rsidR="007E0A02">
        <w:rPr>
          <w:rFonts w:ascii="Times New Roman" w:hAnsi="Times New Roman" w:cs="Times New Roman"/>
        </w:rPr>
        <w:t>iranwar</w:t>
      </w:r>
      <w:proofErr w:type="spellEnd"/>
      <w:r w:rsidR="00021586">
        <w:rPr>
          <w:rFonts w:ascii="Times New Roman" w:hAnsi="Times New Roman" w:cs="Times New Roman"/>
        </w:rPr>
        <w:t>”</w:t>
      </w:r>
      <w:r w:rsidR="007E0A02">
        <w:rPr>
          <w:rFonts w:ascii="Times New Roman" w:hAnsi="Times New Roman" w:cs="Times New Roman"/>
        </w:rPr>
        <w:t xml:space="preserve"> that were </w:t>
      </w:r>
      <w:r w:rsidR="007E0A02">
        <w:rPr>
          <w:rFonts w:ascii="Times New Roman" w:hAnsi="Times New Roman" w:cs="Times New Roman"/>
        </w:rPr>
        <w:lastRenderedPageBreak/>
        <w:t xml:space="preserve">tweeted out within the last seven days. For this process I used the </w:t>
      </w:r>
      <w:r w:rsidR="007E0A02">
        <w:rPr>
          <w:rFonts w:ascii="Times New Roman" w:hAnsi="Times New Roman" w:cs="Times New Roman"/>
        </w:rPr>
        <w:t>Twitter Archiving Google Spreadsheet (TAGS)</w:t>
      </w:r>
      <w:r w:rsidR="007E0A02">
        <w:rPr>
          <w:rFonts w:ascii="Times New Roman" w:hAnsi="Times New Roman" w:cs="Times New Roman"/>
        </w:rPr>
        <w:t xml:space="preserve"> which automatically pulls results from twitter into a Google spreadsheet. From the 1,935 I filtered out all the retweets</w:t>
      </w:r>
      <w:r w:rsidR="0030023D">
        <w:rPr>
          <w:rFonts w:ascii="Times New Roman" w:hAnsi="Times New Roman" w:cs="Times New Roman"/>
        </w:rPr>
        <w:t>, as I wanted to see what each individual thought and how they expressed themselves,</w:t>
      </w:r>
      <w:r w:rsidR="007E0A02">
        <w:rPr>
          <w:rFonts w:ascii="Times New Roman" w:hAnsi="Times New Roman" w:cs="Times New Roman"/>
        </w:rPr>
        <w:t xml:space="preserve"> and the tweet total remining dropped to 468. From here I filtered my group of tweet</w:t>
      </w:r>
      <w:r w:rsidR="0030023D">
        <w:rPr>
          <w:rFonts w:ascii="Times New Roman" w:hAnsi="Times New Roman" w:cs="Times New Roman"/>
        </w:rPr>
        <w:t>s</w:t>
      </w:r>
      <w:r w:rsidR="007E0A02">
        <w:rPr>
          <w:rFonts w:ascii="Times New Roman" w:hAnsi="Times New Roman" w:cs="Times New Roman"/>
        </w:rPr>
        <w:t xml:space="preserve"> even further </w:t>
      </w:r>
      <w:r w:rsidR="0030023D">
        <w:rPr>
          <w:rFonts w:ascii="Times New Roman" w:hAnsi="Times New Roman" w:cs="Times New Roman"/>
        </w:rPr>
        <w:t>down to the 201 that were tweeted within the last two days, June 25</w:t>
      </w:r>
      <w:r w:rsidR="0030023D" w:rsidRPr="0030023D">
        <w:rPr>
          <w:rFonts w:ascii="Times New Roman" w:hAnsi="Times New Roman" w:cs="Times New Roman"/>
          <w:vertAlign w:val="superscript"/>
        </w:rPr>
        <w:t>th</w:t>
      </w:r>
      <w:r w:rsidR="0030023D">
        <w:rPr>
          <w:rFonts w:ascii="Times New Roman" w:hAnsi="Times New Roman" w:cs="Times New Roman"/>
        </w:rPr>
        <w:t xml:space="preserve"> and June 26</w:t>
      </w:r>
      <w:r w:rsidR="0030023D" w:rsidRPr="0030023D">
        <w:rPr>
          <w:rFonts w:ascii="Times New Roman" w:hAnsi="Times New Roman" w:cs="Times New Roman"/>
          <w:vertAlign w:val="superscript"/>
        </w:rPr>
        <w:t>th</w:t>
      </w:r>
      <w:r w:rsidR="0030023D">
        <w:rPr>
          <w:rFonts w:ascii="Times New Roman" w:hAnsi="Times New Roman" w:cs="Times New Roman"/>
        </w:rPr>
        <w:t xml:space="preserve">. I did this because there was a large enough volume of tweets containing this hashtag that a full week wasn’t needed. With 201 tweets remaining I decided that I would only look at the newest 100 tweets to really get an understanding as to what people were thinking in a more immediate way.    </w:t>
      </w:r>
    </w:p>
    <w:p w14:paraId="65652040" w14:textId="54CFD0FE" w:rsidR="007E0A02" w:rsidRDefault="0030023D"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t xml:space="preserve">Now that I had a good feeling about the size and content of the remaining tweets I began to code them based on three different </w:t>
      </w:r>
      <w:r w:rsidR="00C70E3E">
        <w:rPr>
          <w:rFonts w:ascii="Times New Roman" w:hAnsi="Times New Roman" w:cs="Times New Roman"/>
        </w:rPr>
        <w:t>pillars</w:t>
      </w:r>
      <w:r>
        <w:rPr>
          <w:rFonts w:ascii="Times New Roman" w:hAnsi="Times New Roman" w:cs="Times New Roman"/>
        </w:rPr>
        <w:t>. The first was whether the tweet</w:t>
      </w:r>
      <w:r w:rsidR="00C70E3E">
        <w:rPr>
          <w:rFonts w:ascii="Times New Roman" w:hAnsi="Times New Roman" w:cs="Times New Roman"/>
        </w:rPr>
        <w:t>s political stance. More specifically</w:t>
      </w:r>
      <w:r>
        <w:rPr>
          <w:rFonts w:ascii="Times New Roman" w:hAnsi="Times New Roman" w:cs="Times New Roman"/>
        </w:rPr>
        <w:t xml:space="preserve"> was</w:t>
      </w:r>
      <w:r w:rsidR="00C70E3E">
        <w:rPr>
          <w:rFonts w:ascii="Times New Roman" w:hAnsi="Times New Roman" w:cs="Times New Roman"/>
        </w:rPr>
        <w:t xml:space="preserve"> the tweet</w:t>
      </w:r>
      <w:r>
        <w:rPr>
          <w:rFonts w:ascii="Times New Roman" w:hAnsi="Times New Roman" w:cs="Times New Roman"/>
        </w:rPr>
        <w:t xml:space="preserve"> in favor of the actions being taken against Iran by the Trump administration</w:t>
      </w:r>
      <w:r w:rsidR="00C70E3E">
        <w:rPr>
          <w:rFonts w:ascii="Times New Roman" w:hAnsi="Times New Roman" w:cs="Times New Roman"/>
        </w:rPr>
        <w:t xml:space="preserve"> or were they opposed. I felt like this was an important question to ask in order to get a better understanding as to what the overall person that tweets out political ideas believed the right course of action is to this growing conflict. The second pillar was asking what the intention of the tweet was. This question, I feel is the most important to understanding the reason people are more often taking their political views to social media. The third and last pillar is determining whether or not the tweet was a part of conversation or whether it was just an idle individual tweet. This pillar is important when it comes to the true reasoning as to why people tweet in general.   </w:t>
      </w:r>
      <w:r>
        <w:rPr>
          <w:rFonts w:ascii="Times New Roman" w:hAnsi="Times New Roman" w:cs="Times New Roman"/>
        </w:rPr>
        <w:t xml:space="preserve">  </w:t>
      </w:r>
      <w:r w:rsidR="007E0A02">
        <w:rPr>
          <w:rFonts w:ascii="Times New Roman" w:hAnsi="Times New Roman" w:cs="Times New Roman"/>
        </w:rPr>
        <w:t xml:space="preserve"> </w:t>
      </w:r>
      <w:r w:rsidR="00021586">
        <w:rPr>
          <w:rFonts w:ascii="Times New Roman" w:hAnsi="Times New Roman" w:cs="Times New Roman"/>
        </w:rPr>
        <w:t xml:space="preserve"> </w:t>
      </w:r>
    </w:p>
    <w:p w14:paraId="2598F3C9" w14:textId="0FE2F8C5" w:rsidR="002E6013" w:rsidRPr="009F09E9" w:rsidRDefault="002E6013" w:rsidP="002E6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2E6013">
        <w:rPr>
          <w:rFonts w:ascii="Times New Roman" w:hAnsi="Times New Roman" w:cs="Times New Roman"/>
          <w:b/>
        </w:rPr>
        <w:t>Results</w:t>
      </w:r>
    </w:p>
    <w:p w14:paraId="49ABF0C5" w14:textId="77777777" w:rsidR="008671F2" w:rsidRDefault="009F09E9" w:rsidP="002E6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9F09E9">
        <w:rPr>
          <w:rFonts w:ascii="Times New Roman" w:hAnsi="Times New Roman" w:cs="Times New Roman"/>
        </w:rPr>
        <w:t>From the data I gathered I was able to see that the majority of people tweeting using the “#</w:t>
      </w:r>
      <w:proofErr w:type="spellStart"/>
      <w:r w:rsidRPr="009F09E9">
        <w:rPr>
          <w:rFonts w:ascii="Times New Roman" w:hAnsi="Times New Roman" w:cs="Times New Roman"/>
        </w:rPr>
        <w:t>iranwar</w:t>
      </w:r>
      <w:proofErr w:type="spellEnd"/>
      <w:r w:rsidRPr="009F09E9">
        <w:rPr>
          <w:rFonts w:ascii="Times New Roman" w:hAnsi="Times New Roman" w:cs="Times New Roman"/>
        </w:rPr>
        <w:t xml:space="preserve">” were opposed to the actions of the current administration and the current U.S. </w:t>
      </w:r>
      <w:r w:rsidRPr="009F09E9">
        <w:rPr>
          <w:rFonts w:ascii="Times New Roman" w:hAnsi="Times New Roman" w:cs="Times New Roman"/>
        </w:rPr>
        <w:lastRenderedPageBreak/>
        <w:t>relation with Iran</w:t>
      </w:r>
      <w:r>
        <w:rPr>
          <w:rFonts w:ascii="Times New Roman" w:hAnsi="Times New Roman" w:cs="Times New Roman"/>
        </w:rPr>
        <w:t xml:space="preserve"> (</w:t>
      </w:r>
      <w:r>
        <w:rPr>
          <w:rFonts w:ascii="Times New Roman" w:hAnsi="Times New Roman" w:cs="Times New Roman"/>
        </w:rPr>
        <w:t>see Figure 1.)</w:t>
      </w:r>
      <w:r w:rsidRPr="009F09E9">
        <w:rPr>
          <w:rFonts w:ascii="Times New Roman" w:hAnsi="Times New Roman" w:cs="Times New Roman"/>
        </w:rPr>
        <w:t xml:space="preserve"> </w:t>
      </w:r>
      <w:r>
        <w:rPr>
          <w:rFonts w:ascii="Times New Roman" w:hAnsi="Times New Roman" w:cs="Times New Roman"/>
        </w:rPr>
        <w:t xml:space="preserve">Around 43% of the tweets analyzed exhibited comments that were opposed to the current tactics being used whereas only 19% were in favor of the current tactics. 18% of the tweets were labeled as neutral as they did not take any specific stance. The </w:t>
      </w:r>
      <w:r w:rsidR="008671F2">
        <w:rPr>
          <w:noProof/>
        </w:rPr>
        <w:drawing>
          <wp:anchor distT="0" distB="0" distL="114300" distR="114300" simplePos="0" relativeHeight="251662848" behindDoc="1" locked="0" layoutInCell="1" allowOverlap="1" wp14:anchorId="7740B71A" wp14:editId="1D5224AF">
            <wp:simplePos x="0" y="0"/>
            <wp:positionH relativeFrom="margin">
              <wp:posOffset>0</wp:posOffset>
            </wp:positionH>
            <wp:positionV relativeFrom="paragraph">
              <wp:posOffset>1341120</wp:posOffset>
            </wp:positionV>
            <wp:extent cx="3871595" cy="2393950"/>
            <wp:effectExtent l="0" t="0" r="0" b="6350"/>
            <wp:wrapTight wrapText="bothSides">
              <wp:wrapPolygon edited="0">
                <wp:start x="0" y="0"/>
                <wp:lineTo x="0" y="21485"/>
                <wp:lineTo x="21469" y="21485"/>
                <wp:lineTo x="21469" y="0"/>
                <wp:lineTo x="0" y="0"/>
              </wp:wrapPolygon>
            </wp:wrapTight>
            <wp:docPr id="2" name="Picture 2" descr="C:\Users\srapp7\AppData\Local\Microsoft\Windows\INetCache\Content.MSO\57E38E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app7\AppData\Local\Microsoft\Windows\INetCache\Content.MSO\57E38E22.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1595" cy="239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next largest group was the tweets that were not written in English that made up 15% of the total. I felt it was necessary to include these tweets in the data set as they were all written in Farsi which is the language spoken in Iran. This data set </w:t>
      </w:r>
      <w:r w:rsidR="008671F2">
        <w:rPr>
          <w:rFonts w:ascii="Times New Roman" w:hAnsi="Times New Roman" w:cs="Times New Roman"/>
        </w:rPr>
        <w:t xml:space="preserve">sows that the majority of people who express their political views on social media are not supportive of the current </w:t>
      </w:r>
      <w:r w:rsidR="008671F2">
        <w:rPr>
          <w:noProof/>
        </w:rPr>
        <w:drawing>
          <wp:anchor distT="0" distB="0" distL="114300" distR="114300" simplePos="0" relativeHeight="251663872" behindDoc="1" locked="0" layoutInCell="1" allowOverlap="1" wp14:anchorId="11F1DA7B" wp14:editId="54106A32">
            <wp:simplePos x="0" y="0"/>
            <wp:positionH relativeFrom="margin">
              <wp:posOffset>2604135</wp:posOffset>
            </wp:positionH>
            <wp:positionV relativeFrom="paragraph">
              <wp:posOffset>3968750</wp:posOffset>
            </wp:positionV>
            <wp:extent cx="3923372" cy="2425700"/>
            <wp:effectExtent l="0" t="0" r="1270" b="0"/>
            <wp:wrapTight wrapText="bothSides">
              <wp:wrapPolygon edited="0">
                <wp:start x="0" y="0"/>
                <wp:lineTo x="0" y="21374"/>
                <wp:lineTo x="21502" y="21374"/>
                <wp:lineTo x="21502" y="0"/>
                <wp:lineTo x="0" y="0"/>
              </wp:wrapPolygon>
            </wp:wrapTight>
            <wp:docPr id="5" name="Picture 5" descr="C:\Users\srapp7\AppData\Local\Microsoft\Windows\INetCache\Content.MSO\E0E327C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rapp7\AppData\Local\Microsoft\Windows\INetCache\Content.MSO\E0E327C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3372" cy="2425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71F2">
        <w:rPr>
          <w:rFonts w:ascii="Times New Roman" w:hAnsi="Times New Roman" w:cs="Times New Roman"/>
        </w:rPr>
        <w:t xml:space="preserve">administration’s tactics.  </w:t>
      </w:r>
      <w:r>
        <w:rPr>
          <w:rFonts w:ascii="Times New Roman" w:hAnsi="Times New Roman" w:cs="Times New Roman"/>
        </w:rPr>
        <w:t xml:space="preserve"> </w:t>
      </w:r>
    </w:p>
    <w:p w14:paraId="7BF183D1" w14:textId="29F0A5A9" w:rsidR="009F09E9" w:rsidRPr="009F09E9" w:rsidRDefault="008671F2" w:rsidP="002E6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t>The second pillar shows the count of people who used their tweet to engage in a conversation (see Figure 2.) Its’ quite apparent from the results that majority of people who were tweeting using the “#</w:t>
      </w:r>
      <w:proofErr w:type="spellStart"/>
      <w:r>
        <w:rPr>
          <w:rFonts w:ascii="Times New Roman" w:hAnsi="Times New Roman" w:cs="Times New Roman"/>
        </w:rPr>
        <w:t>iranwar</w:t>
      </w:r>
      <w:proofErr w:type="spellEnd"/>
      <w:r>
        <w:rPr>
          <w:rFonts w:ascii="Times New Roman" w:hAnsi="Times New Roman" w:cs="Times New Roman"/>
        </w:rPr>
        <w:t xml:space="preserve">” were not intending to have a conversation and were merely just saying what was on their mind. This data is important as it shows the changing of times as people no longer want to engage with others and put themselves into positions of discomfort or positions where they could be told they’re wrong. Only 18% of people in my data set were having or attempting to have a conversation </w:t>
      </w:r>
      <w:r w:rsidR="000B692C">
        <w:rPr>
          <w:rFonts w:ascii="Times New Roman" w:hAnsi="Times New Roman" w:cs="Times New Roman"/>
        </w:rPr>
        <w:t>about</w:t>
      </w:r>
      <w:r>
        <w:rPr>
          <w:rFonts w:ascii="Times New Roman" w:hAnsi="Times New Roman" w:cs="Times New Roman"/>
        </w:rPr>
        <w:t xml:space="preserve"> their </w:t>
      </w:r>
      <w:r>
        <w:rPr>
          <w:rFonts w:ascii="Times New Roman" w:hAnsi="Times New Roman" w:cs="Times New Roman"/>
        </w:rPr>
        <w:lastRenderedPageBreak/>
        <w:t>political views that they were expressing. The remaining 15% were those who tweeted @ someone but</w:t>
      </w:r>
      <w:r w:rsidR="000B692C">
        <w:rPr>
          <w:rFonts w:ascii="Times New Roman" w:hAnsi="Times New Roman" w:cs="Times New Roman"/>
        </w:rPr>
        <w:t xml:space="preserve"> in most cases were people that would not actually engage in the conversation such as the President or members of his administration. </w:t>
      </w:r>
      <w:r>
        <w:rPr>
          <w:rFonts w:ascii="Times New Roman" w:hAnsi="Times New Roman" w:cs="Times New Roman"/>
        </w:rPr>
        <w:t xml:space="preserve">   </w:t>
      </w:r>
      <w:r w:rsidR="009F09E9">
        <w:rPr>
          <w:rFonts w:ascii="Times New Roman" w:hAnsi="Times New Roman" w:cs="Times New Roman"/>
        </w:rPr>
        <w:t xml:space="preserve"> </w:t>
      </w:r>
    </w:p>
    <w:p w14:paraId="0891E62D" w14:textId="11D879A8" w:rsidR="009F09E9" w:rsidRPr="009F09E9" w:rsidRDefault="009F09E9" w:rsidP="002E6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p>
    <w:p w14:paraId="5DEE23E0" w14:textId="49E59EF2" w:rsidR="009F09E9" w:rsidRPr="002E6013" w:rsidRDefault="009F09E9" w:rsidP="002E6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rPr>
      </w:pPr>
    </w:p>
    <w:p w14:paraId="11A76E8E" w14:textId="1C95E3C8" w:rsidR="008671F2" w:rsidRDefault="00F337FC" w:rsidP="008671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r>
    </w:p>
    <w:p w14:paraId="51C15F5F" w14:textId="77777777" w:rsidR="000B692C" w:rsidRDefault="000B692C" w:rsidP="00246EAE">
      <w:pPr>
        <w:jc w:val="center"/>
        <w:rPr>
          <w:rFonts w:ascii="Times New Roman" w:hAnsi="Times New Roman" w:cs="Times New Roman"/>
        </w:rPr>
      </w:pPr>
    </w:p>
    <w:p w14:paraId="4CFB3113" w14:textId="77777777" w:rsidR="000B692C" w:rsidRDefault="000B692C" w:rsidP="00246EAE">
      <w:pPr>
        <w:jc w:val="center"/>
        <w:rPr>
          <w:rFonts w:ascii="Times New Roman" w:hAnsi="Times New Roman" w:cs="Times New Roman"/>
          <w:b/>
        </w:rPr>
      </w:pPr>
    </w:p>
    <w:p w14:paraId="39D76BDE" w14:textId="77777777" w:rsidR="000B692C" w:rsidRDefault="000B692C" w:rsidP="00246EAE">
      <w:pPr>
        <w:jc w:val="center"/>
        <w:rPr>
          <w:rFonts w:ascii="Times New Roman" w:hAnsi="Times New Roman" w:cs="Times New Roman"/>
          <w:b/>
        </w:rPr>
      </w:pPr>
    </w:p>
    <w:p w14:paraId="1D314DAE" w14:textId="77777777" w:rsidR="000B692C" w:rsidRDefault="000B692C" w:rsidP="00246EAE">
      <w:pPr>
        <w:jc w:val="center"/>
        <w:rPr>
          <w:rFonts w:ascii="Times New Roman" w:hAnsi="Times New Roman" w:cs="Times New Roman"/>
          <w:b/>
        </w:rPr>
      </w:pPr>
    </w:p>
    <w:p w14:paraId="7E383438" w14:textId="77777777" w:rsidR="000B692C" w:rsidRDefault="000B692C" w:rsidP="00246EAE">
      <w:pPr>
        <w:jc w:val="center"/>
        <w:rPr>
          <w:rFonts w:ascii="Times New Roman" w:hAnsi="Times New Roman" w:cs="Times New Roman"/>
          <w:b/>
        </w:rPr>
      </w:pPr>
    </w:p>
    <w:p w14:paraId="01586AA6" w14:textId="77777777" w:rsidR="000B692C" w:rsidRDefault="000B692C" w:rsidP="00246EAE">
      <w:pPr>
        <w:jc w:val="center"/>
        <w:rPr>
          <w:rFonts w:ascii="Times New Roman" w:hAnsi="Times New Roman" w:cs="Times New Roman"/>
          <w:b/>
        </w:rPr>
      </w:pPr>
    </w:p>
    <w:p w14:paraId="785E73A9" w14:textId="77777777" w:rsidR="000B692C" w:rsidRDefault="000B692C" w:rsidP="00246EAE">
      <w:pPr>
        <w:jc w:val="center"/>
        <w:rPr>
          <w:rFonts w:ascii="Times New Roman" w:hAnsi="Times New Roman" w:cs="Times New Roman"/>
          <w:b/>
        </w:rPr>
      </w:pPr>
    </w:p>
    <w:p w14:paraId="304F09E7" w14:textId="77777777" w:rsidR="000B692C" w:rsidRDefault="000B692C" w:rsidP="00246EAE">
      <w:pPr>
        <w:jc w:val="center"/>
        <w:rPr>
          <w:rFonts w:ascii="Times New Roman" w:hAnsi="Times New Roman" w:cs="Times New Roman"/>
          <w:b/>
        </w:rPr>
      </w:pPr>
    </w:p>
    <w:p w14:paraId="035B2BF5" w14:textId="77777777" w:rsidR="000B692C" w:rsidRDefault="000B692C" w:rsidP="00246EAE">
      <w:pPr>
        <w:jc w:val="center"/>
        <w:rPr>
          <w:rFonts w:ascii="Times New Roman" w:hAnsi="Times New Roman" w:cs="Times New Roman"/>
          <w:b/>
        </w:rPr>
      </w:pPr>
    </w:p>
    <w:p w14:paraId="589E1FCB" w14:textId="77777777" w:rsidR="000B692C" w:rsidRDefault="000B692C" w:rsidP="00246EAE">
      <w:pPr>
        <w:jc w:val="center"/>
        <w:rPr>
          <w:rFonts w:ascii="Times New Roman" w:hAnsi="Times New Roman" w:cs="Times New Roman"/>
          <w:b/>
        </w:rPr>
      </w:pPr>
    </w:p>
    <w:p w14:paraId="5A41FBB8" w14:textId="77777777" w:rsidR="000B692C" w:rsidRDefault="000B692C" w:rsidP="00246EAE">
      <w:pPr>
        <w:jc w:val="center"/>
        <w:rPr>
          <w:rFonts w:ascii="Times New Roman" w:hAnsi="Times New Roman" w:cs="Times New Roman"/>
          <w:b/>
        </w:rPr>
      </w:pPr>
    </w:p>
    <w:p w14:paraId="55EC4CDA" w14:textId="77777777" w:rsidR="000B692C" w:rsidRDefault="000B692C" w:rsidP="00246EAE">
      <w:pPr>
        <w:jc w:val="center"/>
        <w:rPr>
          <w:rFonts w:ascii="Times New Roman" w:hAnsi="Times New Roman" w:cs="Times New Roman"/>
          <w:b/>
        </w:rPr>
      </w:pPr>
    </w:p>
    <w:p w14:paraId="5C99F530" w14:textId="77777777" w:rsidR="000B692C" w:rsidRDefault="000B692C" w:rsidP="00246EAE">
      <w:pPr>
        <w:jc w:val="center"/>
        <w:rPr>
          <w:rFonts w:ascii="Times New Roman" w:hAnsi="Times New Roman" w:cs="Times New Roman"/>
          <w:b/>
        </w:rPr>
      </w:pPr>
    </w:p>
    <w:p w14:paraId="1722562E" w14:textId="77777777" w:rsidR="000B692C" w:rsidRDefault="000B692C" w:rsidP="00246EAE">
      <w:pPr>
        <w:jc w:val="center"/>
        <w:rPr>
          <w:rFonts w:ascii="Times New Roman" w:hAnsi="Times New Roman" w:cs="Times New Roman"/>
          <w:b/>
        </w:rPr>
      </w:pPr>
    </w:p>
    <w:p w14:paraId="09100BC6" w14:textId="77777777" w:rsidR="000B692C" w:rsidRDefault="000B692C" w:rsidP="00246EAE">
      <w:pPr>
        <w:jc w:val="center"/>
        <w:rPr>
          <w:rFonts w:ascii="Times New Roman" w:hAnsi="Times New Roman" w:cs="Times New Roman"/>
          <w:b/>
        </w:rPr>
      </w:pPr>
    </w:p>
    <w:p w14:paraId="6FD69BFE" w14:textId="77777777" w:rsidR="000B692C" w:rsidRDefault="000B692C" w:rsidP="00246EAE">
      <w:pPr>
        <w:jc w:val="center"/>
        <w:rPr>
          <w:rFonts w:ascii="Times New Roman" w:hAnsi="Times New Roman" w:cs="Times New Roman"/>
          <w:b/>
        </w:rPr>
      </w:pPr>
    </w:p>
    <w:p w14:paraId="73069F01" w14:textId="77777777" w:rsidR="000B692C" w:rsidRDefault="000B692C" w:rsidP="00246EAE">
      <w:pPr>
        <w:jc w:val="center"/>
        <w:rPr>
          <w:rFonts w:ascii="Times New Roman" w:hAnsi="Times New Roman" w:cs="Times New Roman"/>
          <w:b/>
        </w:rPr>
      </w:pPr>
    </w:p>
    <w:p w14:paraId="32C503CE" w14:textId="77777777" w:rsidR="000B692C" w:rsidRDefault="000B692C" w:rsidP="00246EAE">
      <w:pPr>
        <w:jc w:val="center"/>
        <w:rPr>
          <w:rFonts w:ascii="Times New Roman" w:hAnsi="Times New Roman" w:cs="Times New Roman"/>
          <w:b/>
        </w:rPr>
      </w:pPr>
    </w:p>
    <w:p w14:paraId="050B0857" w14:textId="77777777" w:rsidR="000B692C" w:rsidRDefault="000B692C" w:rsidP="00246EAE">
      <w:pPr>
        <w:jc w:val="center"/>
        <w:rPr>
          <w:rFonts w:ascii="Times New Roman" w:hAnsi="Times New Roman" w:cs="Times New Roman"/>
          <w:b/>
        </w:rPr>
      </w:pPr>
    </w:p>
    <w:p w14:paraId="5A1CB060" w14:textId="77777777" w:rsidR="000B692C" w:rsidRDefault="000B692C" w:rsidP="00246EAE">
      <w:pPr>
        <w:jc w:val="center"/>
        <w:rPr>
          <w:rFonts w:ascii="Times New Roman" w:hAnsi="Times New Roman" w:cs="Times New Roman"/>
          <w:b/>
        </w:rPr>
      </w:pPr>
    </w:p>
    <w:p w14:paraId="3E14D286" w14:textId="77777777" w:rsidR="000B692C" w:rsidRDefault="000B692C" w:rsidP="00246EAE">
      <w:pPr>
        <w:jc w:val="center"/>
        <w:rPr>
          <w:rFonts w:ascii="Times New Roman" w:hAnsi="Times New Roman" w:cs="Times New Roman"/>
          <w:b/>
        </w:rPr>
      </w:pPr>
    </w:p>
    <w:p w14:paraId="22CB8F24" w14:textId="77777777" w:rsidR="000B692C" w:rsidRDefault="000B692C" w:rsidP="00246EAE">
      <w:pPr>
        <w:jc w:val="center"/>
        <w:rPr>
          <w:rFonts w:ascii="Times New Roman" w:hAnsi="Times New Roman" w:cs="Times New Roman"/>
          <w:b/>
        </w:rPr>
      </w:pPr>
    </w:p>
    <w:p w14:paraId="6CEA29E6" w14:textId="77777777" w:rsidR="000B692C" w:rsidRDefault="000B692C" w:rsidP="00246EAE">
      <w:pPr>
        <w:jc w:val="center"/>
        <w:rPr>
          <w:rFonts w:ascii="Times New Roman" w:hAnsi="Times New Roman" w:cs="Times New Roman"/>
          <w:b/>
        </w:rPr>
      </w:pPr>
    </w:p>
    <w:p w14:paraId="02930BD5" w14:textId="77777777" w:rsidR="000B692C" w:rsidRDefault="000B692C" w:rsidP="00246EAE">
      <w:pPr>
        <w:jc w:val="center"/>
        <w:rPr>
          <w:rFonts w:ascii="Times New Roman" w:hAnsi="Times New Roman" w:cs="Times New Roman"/>
          <w:b/>
        </w:rPr>
      </w:pPr>
    </w:p>
    <w:p w14:paraId="60A68C0C" w14:textId="77777777" w:rsidR="000B692C" w:rsidRDefault="000B692C" w:rsidP="00246EAE">
      <w:pPr>
        <w:jc w:val="center"/>
        <w:rPr>
          <w:rFonts w:ascii="Times New Roman" w:hAnsi="Times New Roman" w:cs="Times New Roman"/>
          <w:b/>
        </w:rPr>
      </w:pPr>
    </w:p>
    <w:p w14:paraId="683ECF4B" w14:textId="77777777" w:rsidR="000B692C" w:rsidRDefault="000B692C" w:rsidP="00246EAE">
      <w:pPr>
        <w:jc w:val="center"/>
        <w:rPr>
          <w:rFonts w:ascii="Times New Roman" w:hAnsi="Times New Roman" w:cs="Times New Roman"/>
          <w:b/>
        </w:rPr>
      </w:pPr>
    </w:p>
    <w:p w14:paraId="30BCAFE3" w14:textId="77777777" w:rsidR="000B692C" w:rsidRDefault="000B692C" w:rsidP="00246EAE">
      <w:pPr>
        <w:jc w:val="center"/>
        <w:rPr>
          <w:rFonts w:ascii="Times New Roman" w:hAnsi="Times New Roman" w:cs="Times New Roman"/>
          <w:b/>
        </w:rPr>
      </w:pPr>
    </w:p>
    <w:p w14:paraId="11BF16C5" w14:textId="77777777" w:rsidR="000B692C" w:rsidRDefault="000B692C" w:rsidP="00246EAE">
      <w:pPr>
        <w:jc w:val="center"/>
        <w:rPr>
          <w:rFonts w:ascii="Times New Roman" w:hAnsi="Times New Roman" w:cs="Times New Roman"/>
          <w:b/>
        </w:rPr>
      </w:pPr>
    </w:p>
    <w:p w14:paraId="2C9F95F6" w14:textId="77777777" w:rsidR="000B692C" w:rsidRDefault="000B692C" w:rsidP="00246EAE">
      <w:pPr>
        <w:jc w:val="center"/>
        <w:rPr>
          <w:rFonts w:ascii="Times New Roman" w:hAnsi="Times New Roman" w:cs="Times New Roman"/>
          <w:b/>
        </w:rPr>
      </w:pPr>
    </w:p>
    <w:p w14:paraId="5DAA73D4" w14:textId="77777777" w:rsidR="000B692C" w:rsidRDefault="000B692C" w:rsidP="00246EAE">
      <w:pPr>
        <w:jc w:val="center"/>
        <w:rPr>
          <w:rFonts w:ascii="Times New Roman" w:hAnsi="Times New Roman" w:cs="Times New Roman"/>
          <w:b/>
        </w:rPr>
      </w:pPr>
    </w:p>
    <w:p w14:paraId="4A080EE2" w14:textId="77777777" w:rsidR="000B692C" w:rsidRDefault="000B692C" w:rsidP="00246EAE">
      <w:pPr>
        <w:jc w:val="center"/>
        <w:rPr>
          <w:rFonts w:ascii="Times New Roman" w:hAnsi="Times New Roman" w:cs="Times New Roman"/>
          <w:b/>
        </w:rPr>
      </w:pPr>
    </w:p>
    <w:p w14:paraId="6DEE3460" w14:textId="77777777" w:rsidR="000B692C" w:rsidRDefault="000B692C" w:rsidP="00246EAE">
      <w:pPr>
        <w:jc w:val="center"/>
        <w:rPr>
          <w:rFonts w:ascii="Times New Roman" w:hAnsi="Times New Roman" w:cs="Times New Roman"/>
          <w:b/>
        </w:rPr>
      </w:pPr>
    </w:p>
    <w:p w14:paraId="7D9E1652" w14:textId="77777777" w:rsidR="000B692C" w:rsidRDefault="000B692C" w:rsidP="00246EAE">
      <w:pPr>
        <w:jc w:val="center"/>
        <w:rPr>
          <w:rFonts w:ascii="Times New Roman" w:hAnsi="Times New Roman" w:cs="Times New Roman"/>
          <w:b/>
        </w:rPr>
      </w:pPr>
    </w:p>
    <w:p w14:paraId="726271F3" w14:textId="77777777" w:rsidR="000B692C" w:rsidRDefault="000B692C" w:rsidP="00246EAE">
      <w:pPr>
        <w:jc w:val="center"/>
        <w:rPr>
          <w:rFonts w:ascii="Times New Roman" w:hAnsi="Times New Roman" w:cs="Times New Roman"/>
          <w:b/>
        </w:rPr>
      </w:pPr>
    </w:p>
    <w:p w14:paraId="381EEFB8" w14:textId="34CB32A3" w:rsidR="00246EAE" w:rsidRPr="00FA3AE4" w:rsidRDefault="00246EAE" w:rsidP="00246EAE">
      <w:pPr>
        <w:jc w:val="center"/>
        <w:rPr>
          <w:rFonts w:ascii="Times New Roman" w:hAnsi="Times New Roman" w:cs="Times New Roman"/>
          <w:b/>
        </w:rPr>
      </w:pPr>
      <w:bookmarkStart w:id="0" w:name="_GoBack"/>
      <w:bookmarkEnd w:id="0"/>
      <w:r w:rsidRPr="00FA3AE4">
        <w:rPr>
          <w:rFonts w:ascii="Times New Roman" w:hAnsi="Times New Roman" w:cs="Times New Roman"/>
          <w:b/>
        </w:rPr>
        <w:lastRenderedPageBreak/>
        <w:t>Works Cited</w:t>
      </w:r>
    </w:p>
    <w:p w14:paraId="15DF2948" w14:textId="77777777" w:rsidR="00246EAE" w:rsidRPr="00FA3AE4" w:rsidRDefault="00246EAE" w:rsidP="00246EAE">
      <w:pPr>
        <w:jc w:val="center"/>
        <w:rPr>
          <w:rFonts w:ascii="Times New Roman" w:hAnsi="Times New Roman" w:cs="Times New Roman"/>
        </w:rPr>
      </w:pPr>
    </w:p>
    <w:p w14:paraId="593740C5" w14:textId="3383D934" w:rsidR="007E0D60" w:rsidRDefault="007E0D60" w:rsidP="007E0D60">
      <w:r>
        <w:t xml:space="preserve">US Iran Conflict </w:t>
      </w:r>
    </w:p>
    <w:p w14:paraId="64307874" w14:textId="3289EECE" w:rsidR="007E0D60" w:rsidRDefault="007E0D60" w:rsidP="007E0D60"/>
    <w:p w14:paraId="709B278E" w14:textId="1913A02C" w:rsidR="007E0D60" w:rsidRPr="007E0D60" w:rsidRDefault="007E0D60" w:rsidP="007E0D60">
      <w:pPr>
        <w:rPr>
          <w:rFonts w:ascii="Verdana" w:hAnsi="Verdana"/>
          <w:color w:val="555555"/>
          <w:sz w:val="18"/>
          <w:szCs w:val="18"/>
          <w:shd w:val="clear" w:color="auto" w:fill="FFFFFF"/>
        </w:rPr>
      </w:pPr>
      <w:r>
        <w:rPr>
          <w:rFonts w:ascii="Verdana" w:hAnsi="Verdana"/>
          <w:color w:val="555555"/>
          <w:sz w:val="18"/>
          <w:szCs w:val="18"/>
          <w:shd w:val="clear" w:color="auto" w:fill="FFFFFF"/>
        </w:rPr>
        <w:t>BILAWAL, A. L., &amp; Shikarpur. (2019, Jun 04). Iran-US conflict.</w:t>
      </w:r>
      <w:r>
        <w:rPr>
          <w:rFonts w:ascii="Verdana" w:hAnsi="Verdana"/>
          <w:i/>
          <w:iCs/>
          <w:color w:val="555555"/>
          <w:sz w:val="18"/>
          <w:szCs w:val="18"/>
          <w:shd w:val="clear" w:color="auto" w:fill="FFFFFF"/>
        </w:rPr>
        <w:t xml:space="preserve"> The </w:t>
      </w:r>
      <w:proofErr w:type="spellStart"/>
      <w:r>
        <w:rPr>
          <w:rFonts w:ascii="Verdana" w:hAnsi="Verdana"/>
          <w:i/>
          <w:iCs/>
          <w:color w:val="555555"/>
          <w:sz w:val="18"/>
          <w:szCs w:val="18"/>
          <w:shd w:val="clear" w:color="auto" w:fill="FFFFFF"/>
        </w:rPr>
        <w:t>Nation</w:t>
      </w:r>
      <w:r>
        <w:rPr>
          <w:rFonts w:ascii="Verdana" w:hAnsi="Verdana"/>
          <w:color w:val="555555"/>
          <w:sz w:val="18"/>
          <w:szCs w:val="18"/>
          <w:shd w:val="clear" w:color="auto" w:fill="FFFFFF"/>
        </w:rPr>
        <w:t>Retrieved</w:t>
      </w:r>
      <w:proofErr w:type="spellEnd"/>
      <w:r>
        <w:rPr>
          <w:rFonts w:ascii="Verdana" w:hAnsi="Verdana"/>
          <w:color w:val="555555"/>
          <w:sz w:val="18"/>
          <w:szCs w:val="18"/>
          <w:shd w:val="clear" w:color="auto" w:fill="FFFFFF"/>
        </w:rPr>
        <w:t xml:space="preserve"> from </w:t>
      </w:r>
      <w:hyperlink r:id="rId9" w:history="1">
        <w:r w:rsidRPr="004B3190">
          <w:rPr>
            <w:rStyle w:val="Hyperlink"/>
            <w:rFonts w:ascii="Verdana" w:hAnsi="Verdana"/>
            <w:sz w:val="18"/>
            <w:szCs w:val="18"/>
            <w:shd w:val="clear" w:color="auto" w:fill="FFFFFF"/>
          </w:rPr>
          <w:t>http://libproxy.lib.unc.edu/login?url=https://search.proquest.com/docview/2241579794?accountid=14244</w:t>
        </w:r>
      </w:hyperlink>
    </w:p>
    <w:p w14:paraId="2850E385" w14:textId="42353245" w:rsidR="007E0D60" w:rsidRDefault="007E0D60" w:rsidP="007E0D60"/>
    <w:p w14:paraId="0DD64973" w14:textId="7140D481" w:rsidR="007E0D60" w:rsidRPr="007E0D60" w:rsidRDefault="007E0D60" w:rsidP="007E0D60">
      <w:pPr>
        <w:rPr>
          <w:rFonts w:ascii="Verdana" w:hAnsi="Verdana"/>
          <w:color w:val="555555"/>
          <w:sz w:val="18"/>
          <w:szCs w:val="18"/>
          <w:shd w:val="clear" w:color="auto" w:fill="FFFFFF"/>
        </w:rPr>
      </w:pPr>
      <w:r>
        <w:rPr>
          <w:rFonts w:ascii="Verdana" w:hAnsi="Verdana"/>
          <w:color w:val="555555"/>
          <w:sz w:val="18"/>
          <w:szCs w:val="18"/>
          <w:shd w:val="clear" w:color="auto" w:fill="FFFFFF"/>
        </w:rPr>
        <w:t>Cockburn, P. (2019). </w:t>
      </w:r>
      <w:r>
        <w:rPr>
          <w:rFonts w:ascii="Verdana" w:hAnsi="Verdana"/>
          <w:i/>
          <w:iCs/>
          <w:color w:val="555555"/>
          <w:sz w:val="18"/>
          <w:szCs w:val="18"/>
          <w:shd w:val="clear" w:color="auto" w:fill="FFFFFF"/>
        </w:rPr>
        <w:t>Europe can’t be much more than a spectator in the escalating US-</w:t>
      </w:r>
      <w:proofErr w:type="spellStart"/>
      <w:r>
        <w:rPr>
          <w:rFonts w:ascii="Verdana" w:hAnsi="Verdana"/>
          <w:i/>
          <w:iCs/>
          <w:color w:val="555555"/>
          <w:sz w:val="18"/>
          <w:szCs w:val="18"/>
          <w:shd w:val="clear" w:color="auto" w:fill="FFFFFF"/>
        </w:rPr>
        <w:t>iran</w:t>
      </w:r>
      <w:proofErr w:type="spellEnd"/>
      <w:r>
        <w:rPr>
          <w:rFonts w:ascii="Verdana" w:hAnsi="Verdana"/>
          <w:i/>
          <w:iCs/>
          <w:color w:val="555555"/>
          <w:sz w:val="18"/>
          <w:szCs w:val="18"/>
          <w:shd w:val="clear" w:color="auto" w:fill="FFFFFF"/>
        </w:rPr>
        <w:t xml:space="preserve"> conflict</w:t>
      </w:r>
      <w:r>
        <w:rPr>
          <w:rFonts w:ascii="Verdana" w:hAnsi="Verdana"/>
          <w:color w:val="555555"/>
          <w:sz w:val="18"/>
          <w:szCs w:val="18"/>
          <w:shd w:val="clear" w:color="auto" w:fill="FFFFFF"/>
        </w:rPr>
        <w:t xml:space="preserve">. London (UK): Independent Digital News &amp; Media. Retrieved from </w:t>
      </w:r>
      <w:hyperlink r:id="rId10" w:history="1">
        <w:r w:rsidRPr="004B3190">
          <w:rPr>
            <w:rStyle w:val="Hyperlink"/>
            <w:rFonts w:ascii="Verdana" w:hAnsi="Verdana"/>
            <w:sz w:val="18"/>
            <w:szCs w:val="18"/>
            <w:shd w:val="clear" w:color="auto" w:fill="FFFFFF"/>
          </w:rPr>
          <w:t>http://libproxy.lib.unc.edu/login?url=https://search.proquest.com/docview/2234946160?accountid=14244</w:t>
        </w:r>
      </w:hyperlink>
    </w:p>
    <w:p w14:paraId="08AA7156" w14:textId="73277BCE" w:rsidR="007E0D60" w:rsidRDefault="007E0D60" w:rsidP="007E0D60"/>
    <w:p w14:paraId="5248A2FB" w14:textId="77777777" w:rsidR="007E0D60" w:rsidRDefault="007E0D60" w:rsidP="007E0D60">
      <w:pPr>
        <w:rPr>
          <w:rFonts w:ascii="Courier New" w:hAnsi="Courier New" w:cs="Courier New"/>
          <w:sz w:val="21"/>
          <w:szCs w:val="21"/>
          <w:shd w:val="clear" w:color="auto" w:fill="F4F4F4"/>
        </w:rPr>
      </w:pPr>
      <w:proofErr w:type="spellStart"/>
      <w:r>
        <w:rPr>
          <w:rFonts w:ascii="Courier New" w:hAnsi="Courier New" w:cs="Courier New"/>
          <w:sz w:val="21"/>
          <w:szCs w:val="21"/>
          <w:shd w:val="clear" w:color="auto" w:fill="F4F4F4"/>
        </w:rPr>
        <w:t>Chulav</w:t>
      </w:r>
      <w:proofErr w:type="spellEnd"/>
      <w:r>
        <w:rPr>
          <w:rFonts w:ascii="Courier New" w:hAnsi="Courier New" w:cs="Courier New"/>
          <w:sz w:val="21"/>
          <w:szCs w:val="21"/>
          <w:shd w:val="clear" w:color="auto" w:fill="F4F4F4"/>
        </w:rPr>
        <w:t xml:space="preserve">, M. (2019). Oil tanker attacks will inflame conflict between the US, its allies and Iran. Retrieved 6/28/19, from </w:t>
      </w:r>
      <w:hyperlink r:id="rId11" w:history="1">
        <w:r w:rsidRPr="004B3190">
          <w:rPr>
            <w:rStyle w:val="Hyperlink"/>
            <w:rFonts w:ascii="Courier New" w:hAnsi="Courier New" w:cs="Courier New"/>
            <w:sz w:val="21"/>
            <w:szCs w:val="21"/>
            <w:shd w:val="clear" w:color="auto" w:fill="F4F4F4"/>
          </w:rPr>
          <w:t>https://search.proquest.com/docview/2239437397?pq-origsite=summon</w:t>
        </w:r>
      </w:hyperlink>
    </w:p>
    <w:p w14:paraId="4CC59096" w14:textId="77777777" w:rsidR="007E0D60" w:rsidRDefault="007E0D60" w:rsidP="007E0D60"/>
    <w:p w14:paraId="37BCBB48" w14:textId="77777777" w:rsidR="007E0D60" w:rsidRDefault="007E0D60" w:rsidP="007E0D60">
      <w:pPr>
        <w:rPr>
          <w:rFonts w:ascii="Verdana" w:hAnsi="Verdana"/>
          <w:color w:val="555555"/>
          <w:sz w:val="18"/>
          <w:szCs w:val="18"/>
          <w:shd w:val="clear" w:color="auto" w:fill="FFFFFF"/>
        </w:rPr>
      </w:pPr>
      <w:r>
        <w:rPr>
          <w:rFonts w:ascii="Verdana" w:hAnsi="Verdana"/>
          <w:i/>
          <w:iCs/>
          <w:color w:val="555555"/>
          <w:sz w:val="18"/>
          <w:szCs w:val="18"/>
          <w:shd w:val="clear" w:color="auto" w:fill="FFFFFF"/>
        </w:rPr>
        <w:t>Europe urges restraint as fears of US-</w:t>
      </w:r>
      <w:proofErr w:type="spellStart"/>
      <w:r>
        <w:rPr>
          <w:rFonts w:ascii="Verdana" w:hAnsi="Verdana"/>
          <w:i/>
          <w:iCs/>
          <w:color w:val="555555"/>
          <w:sz w:val="18"/>
          <w:szCs w:val="18"/>
          <w:shd w:val="clear" w:color="auto" w:fill="FFFFFF"/>
        </w:rPr>
        <w:t>iran</w:t>
      </w:r>
      <w:proofErr w:type="spellEnd"/>
      <w:r>
        <w:rPr>
          <w:rFonts w:ascii="Verdana" w:hAnsi="Verdana"/>
          <w:i/>
          <w:iCs/>
          <w:color w:val="555555"/>
          <w:sz w:val="18"/>
          <w:szCs w:val="18"/>
          <w:shd w:val="clear" w:color="auto" w:fill="FFFFFF"/>
        </w:rPr>
        <w:t xml:space="preserve"> conflict escalate.</w:t>
      </w:r>
      <w:r>
        <w:rPr>
          <w:rFonts w:ascii="Verdana" w:hAnsi="Verdana"/>
          <w:color w:val="555555"/>
          <w:sz w:val="18"/>
          <w:szCs w:val="18"/>
          <w:shd w:val="clear" w:color="auto" w:fill="FFFFFF"/>
        </w:rPr>
        <w:t xml:space="preserve"> (2019). (). Washington: Federal Information &amp; News Dispatch, Inc. Retrieved from </w:t>
      </w:r>
      <w:proofErr w:type="spellStart"/>
      <w:r>
        <w:rPr>
          <w:rFonts w:ascii="Verdana" w:hAnsi="Verdana"/>
          <w:color w:val="555555"/>
          <w:sz w:val="18"/>
          <w:szCs w:val="18"/>
          <w:shd w:val="clear" w:color="auto" w:fill="FFFFFF"/>
        </w:rPr>
        <w:t>eLibrary</w:t>
      </w:r>
      <w:proofErr w:type="spellEnd"/>
      <w:r>
        <w:rPr>
          <w:rFonts w:ascii="Verdana" w:hAnsi="Verdana"/>
          <w:color w:val="555555"/>
          <w:sz w:val="18"/>
          <w:szCs w:val="18"/>
          <w:shd w:val="clear" w:color="auto" w:fill="FFFFFF"/>
        </w:rPr>
        <w:t xml:space="preserve">; ProQuest Central Retrieved from </w:t>
      </w:r>
      <w:hyperlink r:id="rId12" w:history="1">
        <w:r w:rsidRPr="004B3190">
          <w:rPr>
            <w:rStyle w:val="Hyperlink"/>
            <w:rFonts w:ascii="Verdana" w:hAnsi="Verdana"/>
            <w:sz w:val="18"/>
            <w:szCs w:val="18"/>
            <w:shd w:val="clear" w:color="auto" w:fill="FFFFFF"/>
          </w:rPr>
          <w:t>http://libproxy.lib.unc.edu/login?url=https://search.proquest.com/docview/2224397731?accountid=14244</w:t>
        </w:r>
      </w:hyperlink>
    </w:p>
    <w:p w14:paraId="0F5D329E" w14:textId="77777777" w:rsidR="007E0D60" w:rsidRDefault="007E0D60" w:rsidP="007E0D60">
      <w:pPr>
        <w:rPr>
          <w:rFonts w:ascii="Times New Roman" w:hAnsi="Times New Roman" w:cs="Times New Roman"/>
        </w:rPr>
      </w:pPr>
    </w:p>
    <w:p w14:paraId="7155217B" w14:textId="51D91090" w:rsidR="007E0D60" w:rsidRDefault="007E0D60" w:rsidP="007E0D60">
      <w:pPr>
        <w:rPr>
          <w:rFonts w:ascii="Verdana" w:hAnsi="Verdana"/>
          <w:color w:val="555555"/>
          <w:sz w:val="18"/>
          <w:szCs w:val="18"/>
          <w:shd w:val="clear" w:color="auto" w:fill="FFFFFF"/>
        </w:rPr>
      </w:pPr>
      <w:r>
        <w:rPr>
          <w:rFonts w:ascii="Verdana" w:hAnsi="Verdana"/>
          <w:i/>
          <w:iCs/>
          <w:color w:val="555555"/>
          <w:sz w:val="18"/>
          <w:szCs w:val="18"/>
          <w:shd w:val="clear" w:color="auto" w:fill="FFFFFF"/>
        </w:rPr>
        <w:t xml:space="preserve">Phil's stock world: US is already fighting a conflict with </w:t>
      </w:r>
      <w:proofErr w:type="spellStart"/>
      <w:r>
        <w:rPr>
          <w:rFonts w:ascii="Verdana" w:hAnsi="Verdana"/>
          <w:i/>
          <w:iCs/>
          <w:color w:val="555555"/>
          <w:sz w:val="18"/>
          <w:szCs w:val="18"/>
          <w:shd w:val="clear" w:color="auto" w:fill="FFFFFF"/>
        </w:rPr>
        <w:t>iran</w:t>
      </w:r>
      <w:proofErr w:type="spellEnd"/>
      <w:r>
        <w:rPr>
          <w:rFonts w:ascii="Verdana" w:hAnsi="Verdana"/>
          <w:i/>
          <w:iCs/>
          <w:color w:val="555555"/>
          <w:sz w:val="18"/>
          <w:szCs w:val="18"/>
          <w:shd w:val="clear" w:color="auto" w:fill="FFFFFF"/>
        </w:rPr>
        <w:t xml:space="preserve"> – an economic war that is hurting the wrong people</w:t>
      </w:r>
      <w:r>
        <w:rPr>
          <w:rFonts w:ascii="Verdana" w:hAnsi="Verdana"/>
          <w:color w:val="555555"/>
          <w:sz w:val="18"/>
          <w:szCs w:val="18"/>
          <w:shd w:val="clear" w:color="auto" w:fill="FFFFFF"/>
        </w:rPr>
        <w:t> (2019)</w:t>
      </w:r>
      <w:proofErr w:type="gramStart"/>
      <w:r>
        <w:rPr>
          <w:rFonts w:ascii="Verdana" w:hAnsi="Verdana"/>
          <w:color w:val="555555"/>
          <w:sz w:val="18"/>
          <w:szCs w:val="18"/>
          <w:shd w:val="clear" w:color="auto" w:fill="FFFFFF"/>
        </w:rPr>
        <w:t>. .</w:t>
      </w:r>
      <w:proofErr w:type="gramEnd"/>
      <w:r>
        <w:rPr>
          <w:rFonts w:ascii="Verdana" w:hAnsi="Verdana"/>
          <w:color w:val="555555"/>
          <w:sz w:val="18"/>
          <w:szCs w:val="18"/>
          <w:shd w:val="clear" w:color="auto" w:fill="FFFFFF"/>
        </w:rPr>
        <w:t xml:space="preserve"> Chatham: </w:t>
      </w:r>
      <w:proofErr w:type="spellStart"/>
      <w:r>
        <w:rPr>
          <w:rFonts w:ascii="Verdana" w:hAnsi="Verdana"/>
          <w:color w:val="555555"/>
          <w:sz w:val="18"/>
          <w:szCs w:val="18"/>
          <w:shd w:val="clear" w:color="auto" w:fill="FFFFFF"/>
        </w:rPr>
        <w:t>Newstex</w:t>
      </w:r>
      <w:proofErr w:type="spellEnd"/>
      <w:r>
        <w:rPr>
          <w:rFonts w:ascii="Verdana" w:hAnsi="Verdana"/>
          <w:color w:val="555555"/>
          <w:sz w:val="18"/>
          <w:szCs w:val="18"/>
          <w:shd w:val="clear" w:color="auto" w:fill="FFFFFF"/>
        </w:rPr>
        <w:t xml:space="preserve">. Retrieved from </w:t>
      </w:r>
      <w:hyperlink r:id="rId13" w:history="1">
        <w:r w:rsidRPr="004B3190">
          <w:rPr>
            <w:rStyle w:val="Hyperlink"/>
            <w:rFonts w:ascii="Verdana" w:hAnsi="Verdana"/>
            <w:sz w:val="18"/>
            <w:szCs w:val="18"/>
            <w:shd w:val="clear" w:color="auto" w:fill="FFFFFF"/>
          </w:rPr>
          <w:t>http://libproxy.lib.unc.edu/login?url=https://search.proquest.com/docview/2229836746?accountid=14244</w:t>
        </w:r>
      </w:hyperlink>
    </w:p>
    <w:p w14:paraId="1061A069" w14:textId="36B5AFD6" w:rsidR="007E0D60" w:rsidRDefault="007E0D60" w:rsidP="007E0D60">
      <w:pPr>
        <w:rPr>
          <w:rFonts w:ascii="Courier New" w:hAnsi="Courier New" w:cs="Courier New"/>
          <w:sz w:val="21"/>
          <w:szCs w:val="21"/>
          <w:shd w:val="clear" w:color="auto" w:fill="F4F4F4"/>
        </w:rPr>
      </w:pPr>
    </w:p>
    <w:p w14:paraId="2070507A" w14:textId="77777777" w:rsidR="007E0D60" w:rsidRDefault="007E0D60" w:rsidP="007E0D60">
      <w:pPr>
        <w:rPr>
          <w:rFonts w:ascii="Times New Roman" w:hAnsi="Times New Roman" w:cs="Times New Roman"/>
        </w:rPr>
      </w:pPr>
    </w:p>
    <w:p w14:paraId="7444ED07" w14:textId="77777777" w:rsidR="002E6013" w:rsidRDefault="002E6013" w:rsidP="00F337FC"/>
    <w:sectPr w:rsidR="002E6013" w:rsidSect="000E39CC">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37D49" w14:textId="77777777" w:rsidR="006B09CE" w:rsidRDefault="006B09CE" w:rsidP="00171324">
      <w:r>
        <w:separator/>
      </w:r>
    </w:p>
  </w:endnote>
  <w:endnote w:type="continuationSeparator" w:id="0">
    <w:p w14:paraId="5556298B" w14:textId="77777777" w:rsidR="006B09CE" w:rsidRDefault="006B09CE" w:rsidP="0017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5D055" w14:textId="77777777" w:rsidR="006B09CE" w:rsidRDefault="006B09CE" w:rsidP="00171324">
      <w:r>
        <w:separator/>
      </w:r>
    </w:p>
  </w:footnote>
  <w:footnote w:type="continuationSeparator" w:id="0">
    <w:p w14:paraId="0A779F6F" w14:textId="77777777" w:rsidR="006B09CE" w:rsidRDefault="006B09CE" w:rsidP="00171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02A4A" w14:textId="77777777" w:rsidR="00F67793" w:rsidRDefault="00F67793" w:rsidP="001713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83381E" w14:textId="77777777" w:rsidR="00F67793" w:rsidRDefault="00F67793" w:rsidP="0017132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BD41" w14:textId="77777777" w:rsidR="00F67793" w:rsidRDefault="00F67793" w:rsidP="001713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0981">
      <w:rPr>
        <w:rStyle w:val="PageNumber"/>
        <w:noProof/>
      </w:rPr>
      <w:t>1</w:t>
    </w:r>
    <w:r>
      <w:rPr>
        <w:rStyle w:val="PageNumber"/>
      </w:rPr>
      <w:fldChar w:fldCharType="end"/>
    </w:r>
  </w:p>
  <w:p w14:paraId="144F4FE4" w14:textId="0A854D11" w:rsidR="00F67793" w:rsidRDefault="00F67793" w:rsidP="00171324">
    <w:pPr>
      <w:pStyle w:val="Header"/>
      <w:ind w:right="360"/>
    </w:pPr>
    <w:r>
      <w:t xml:space="preserve">Running head: </w:t>
    </w:r>
    <w:r w:rsidR="007E0D60">
      <w:t>A Growing Fight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FC"/>
    <w:rsid w:val="00021586"/>
    <w:rsid w:val="00056C67"/>
    <w:rsid w:val="0009088B"/>
    <w:rsid w:val="00096BEF"/>
    <w:rsid w:val="000B692C"/>
    <w:rsid w:val="000C09F8"/>
    <w:rsid w:val="000D2FBB"/>
    <w:rsid w:val="000D534E"/>
    <w:rsid w:val="000D6EBD"/>
    <w:rsid w:val="000E39CC"/>
    <w:rsid w:val="00142C61"/>
    <w:rsid w:val="00143240"/>
    <w:rsid w:val="00171324"/>
    <w:rsid w:val="00175DCC"/>
    <w:rsid w:val="00190DF0"/>
    <w:rsid w:val="001A53D7"/>
    <w:rsid w:val="001B4C17"/>
    <w:rsid w:val="001B4DA8"/>
    <w:rsid w:val="001C0E5D"/>
    <w:rsid w:val="001D1690"/>
    <w:rsid w:val="001E44F5"/>
    <w:rsid w:val="001F29FB"/>
    <w:rsid w:val="00207B75"/>
    <w:rsid w:val="002235AB"/>
    <w:rsid w:val="002420B9"/>
    <w:rsid w:val="00246EAE"/>
    <w:rsid w:val="00247C76"/>
    <w:rsid w:val="0025005E"/>
    <w:rsid w:val="002821F6"/>
    <w:rsid w:val="002843ED"/>
    <w:rsid w:val="002A5FC2"/>
    <w:rsid w:val="002C6F78"/>
    <w:rsid w:val="002E57A7"/>
    <w:rsid w:val="002E6013"/>
    <w:rsid w:val="002F6741"/>
    <w:rsid w:val="0030023D"/>
    <w:rsid w:val="00310235"/>
    <w:rsid w:val="00323353"/>
    <w:rsid w:val="00361EA5"/>
    <w:rsid w:val="00371D50"/>
    <w:rsid w:val="003A20A0"/>
    <w:rsid w:val="00405ABD"/>
    <w:rsid w:val="0041056A"/>
    <w:rsid w:val="0041225A"/>
    <w:rsid w:val="004478F1"/>
    <w:rsid w:val="004562E5"/>
    <w:rsid w:val="00471670"/>
    <w:rsid w:val="00475554"/>
    <w:rsid w:val="00485F40"/>
    <w:rsid w:val="004A543D"/>
    <w:rsid w:val="004A77D3"/>
    <w:rsid w:val="004D2531"/>
    <w:rsid w:val="004D5FE7"/>
    <w:rsid w:val="004E3224"/>
    <w:rsid w:val="004F10A8"/>
    <w:rsid w:val="004F2E4B"/>
    <w:rsid w:val="00535239"/>
    <w:rsid w:val="00541052"/>
    <w:rsid w:val="00560E6F"/>
    <w:rsid w:val="00570D1E"/>
    <w:rsid w:val="00576A6F"/>
    <w:rsid w:val="00576BBF"/>
    <w:rsid w:val="00593F05"/>
    <w:rsid w:val="005A72E1"/>
    <w:rsid w:val="005E6421"/>
    <w:rsid w:val="00603347"/>
    <w:rsid w:val="0061340D"/>
    <w:rsid w:val="00630981"/>
    <w:rsid w:val="00641267"/>
    <w:rsid w:val="00652219"/>
    <w:rsid w:val="006B09CE"/>
    <w:rsid w:val="00712F6E"/>
    <w:rsid w:val="0074565A"/>
    <w:rsid w:val="007A07AC"/>
    <w:rsid w:val="007D0B45"/>
    <w:rsid w:val="007D5E5B"/>
    <w:rsid w:val="007E0A02"/>
    <w:rsid w:val="007E0D60"/>
    <w:rsid w:val="007F219C"/>
    <w:rsid w:val="007F4EAC"/>
    <w:rsid w:val="008034C1"/>
    <w:rsid w:val="00815D1C"/>
    <w:rsid w:val="00821495"/>
    <w:rsid w:val="008321FC"/>
    <w:rsid w:val="00854EBE"/>
    <w:rsid w:val="008629B9"/>
    <w:rsid w:val="008671F2"/>
    <w:rsid w:val="008D1711"/>
    <w:rsid w:val="009029E9"/>
    <w:rsid w:val="00922CBC"/>
    <w:rsid w:val="0093440C"/>
    <w:rsid w:val="00950994"/>
    <w:rsid w:val="00954EF6"/>
    <w:rsid w:val="0096136F"/>
    <w:rsid w:val="00994E64"/>
    <w:rsid w:val="009B2D4D"/>
    <w:rsid w:val="009C3945"/>
    <w:rsid w:val="009F09E9"/>
    <w:rsid w:val="009F1D1E"/>
    <w:rsid w:val="00A11C07"/>
    <w:rsid w:val="00A12734"/>
    <w:rsid w:val="00A37A39"/>
    <w:rsid w:val="00A43720"/>
    <w:rsid w:val="00A4408D"/>
    <w:rsid w:val="00A619CD"/>
    <w:rsid w:val="00AB2D60"/>
    <w:rsid w:val="00AB52BD"/>
    <w:rsid w:val="00AC26A1"/>
    <w:rsid w:val="00B30225"/>
    <w:rsid w:val="00B35529"/>
    <w:rsid w:val="00B47112"/>
    <w:rsid w:val="00BC2CE5"/>
    <w:rsid w:val="00C22492"/>
    <w:rsid w:val="00C415B9"/>
    <w:rsid w:val="00C53B2A"/>
    <w:rsid w:val="00C54263"/>
    <w:rsid w:val="00C70A16"/>
    <w:rsid w:val="00C70E3E"/>
    <w:rsid w:val="00C87AA4"/>
    <w:rsid w:val="00CB19A8"/>
    <w:rsid w:val="00CE0ED6"/>
    <w:rsid w:val="00CE5DB2"/>
    <w:rsid w:val="00CE7CFB"/>
    <w:rsid w:val="00CF5977"/>
    <w:rsid w:val="00D025DA"/>
    <w:rsid w:val="00D32764"/>
    <w:rsid w:val="00D423D7"/>
    <w:rsid w:val="00D61EE8"/>
    <w:rsid w:val="00D64A1C"/>
    <w:rsid w:val="00D65406"/>
    <w:rsid w:val="00D85A26"/>
    <w:rsid w:val="00D96E66"/>
    <w:rsid w:val="00DD3922"/>
    <w:rsid w:val="00DF42E2"/>
    <w:rsid w:val="00E01B71"/>
    <w:rsid w:val="00E031F4"/>
    <w:rsid w:val="00E071CE"/>
    <w:rsid w:val="00E11792"/>
    <w:rsid w:val="00E11E9D"/>
    <w:rsid w:val="00E2510D"/>
    <w:rsid w:val="00E41D68"/>
    <w:rsid w:val="00E6549F"/>
    <w:rsid w:val="00E709E5"/>
    <w:rsid w:val="00E91F60"/>
    <w:rsid w:val="00E960ED"/>
    <w:rsid w:val="00EB23C8"/>
    <w:rsid w:val="00ED6A2A"/>
    <w:rsid w:val="00EE05CB"/>
    <w:rsid w:val="00F134D1"/>
    <w:rsid w:val="00F15B93"/>
    <w:rsid w:val="00F337FC"/>
    <w:rsid w:val="00F415D3"/>
    <w:rsid w:val="00F43CB1"/>
    <w:rsid w:val="00F61825"/>
    <w:rsid w:val="00F67793"/>
    <w:rsid w:val="00F75412"/>
    <w:rsid w:val="00FD2F3F"/>
    <w:rsid w:val="00FF3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30379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7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7FC"/>
    <w:rPr>
      <w:rFonts w:ascii="Lucida Grande" w:hAnsi="Lucida Grande" w:cs="Lucida Grande"/>
      <w:sz w:val="18"/>
      <w:szCs w:val="18"/>
    </w:rPr>
  </w:style>
  <w:style w:type="paragraph" w:styleId="Header">
    <w:name w:val="header"/>
    <w:basedOn w:val="Normal"/>
    <w:link w:val="HeaderChar"/>
    <w:uiPriority w:val="99"/>
    <w:unhideWhenUsed/>
    <w:rsid w:val="00171324"/>
    <w:pPr>
      <w:tabs>
        <w:tab w:val="center" w:pos="4320"/>
        <w:tab w:val="right" w:pos="8640"/>
      </w:tabs>
    </w:pPr>
  </w:style>
  <w:style w:type="character" w:customStyle="1" w:styleId="HeaderChar">
    <w:name w:val="Header Char"/>
    <w:basedOn w:val="DefaultParagraphFont"/>
    <w:link w:val="Header"/>
    <w:uiPriority w:val="99"/>
    <w:rsid w:val="00171324"/>
  </w:style>
  <w:style w:type="paragraph" w:styleId="Footer">
    <w:name w:val="footer"/>
    <w:basedOn w:val="Normal"/>
    <w:link w:val="FooterChar"/>
    <w:uiPriority w:val="99"/>
    <w:unhideWhenUsed/>
    <w:rsid w:val="00171324"/>
    <w:pPr>
      <w:tabs>
        <w:tab w:val="center" w:pos="4320"/>
        <w:tab w:val="right" w:pos="8640"/>
      </w:tabs>
    </w:pPr>
  </w:style>
  <w:style w:type="character" w:customStyle="1" w:styleId="FooterChar">
    <w:name w:val="Footer Char"/>
    <w:basedOn w:val="DefaultParagraphFont"/>
    <w:link w:val="Footer"/>
    <w:uiPriority w:val="99"/>
    <w:rsid w:val="00171324"/>
  </w:style>
  <w:style w:type="character" w:styleId="PageNumber">
    <w:name w:val="page number"/>
    <w:basedOn w:val="DefaultParagraphFont"/>
    <w:uiPriority w:val="99"/>
    <w:semiHidden/>
    <w:unhideWhenUsed/>
    <w:rsid w:val="00171324"/>
  </w:style>
  <w:style w:type="paragraph" w:styleId="Caption">
    <w:name w:val="caption"/>
    <w:basedOn w:val="Normal"/>
    <w:next w:val="Normal"/>
    <w:uiPriority w:val="35"/>
    <w:unhideWhenUsed/>
    <w:qFormat/>
    <w:rsid w:val="002A5FC2"/>
    <w:pPr>
      <w:spacing w:after="200"/>
    </w:pPr>
    <w:rPr>
      <w:b/>
      <w:bCs/>
      <w:color w:val="4F81BD" w:themeColor="accent1"/>
      <w:sz w:val="18"/>
      <w:szCs w:val="18"/>
    </w:rPr>
  </w:style>
  <w:style w:type="character" w:styleId="Hyperlink">
    <w:name w:val="Hyperlink"/>
    <w:basedOn w:val="DefaultParagraphFont"/>
    <w:uiPriority w:val="99"/>
    <w:unhideWhenUsed/>
    <w:rsid w:val="00246E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libproxy.lib.unc.edu/login?url=https://search.proquest.com/docview/2229836746?accountid=1424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libproxy.lib.unc.edu/login?url=https://search.proquest.com/docview/2224397731?accountid=1424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earch.proquest.com/docview/2239437397?pq-origsite=summo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libproxy.lib.unc.edu/login?url=https://search.proquest.com/docview/2234946160?accountid=14244" TargetMode="External"/><Relationship Id="rId4" Type="http://schemas.openxmlformats.org/officeDocument/2006/relationships/webSettings" Target="webSettings.xml"/><Relationship Id="rId9" Type="http://schemas.openxmlformats.org/officeDocument/2006/relationships/hyperlink" Target="http://libproxy.lib.unc.edu/login?url=https://search.proquest.com/docview/2241579794?accountid=1424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EA0-3727-4F0B-9E01-2C1B9256C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Annalee Harkins</dc:creator>
  <cp:keywords/>
  <dc:description/>
  <cp:lastModifiedBy>Rapp, Shawn Michael</cp:lastModifiedBy>
  <cp:revision>2</cp:revision>
  <dcterms:created xsi:type="dcterms:W3CDTF">2019-07-01T10:47:00Z</dcterms:created>
  <dcterms:modified xsi:type="dcterms:W3CDTF">2019-07-01T10:47:00Z</dcterms:modified>
</cp:coreProperties>
</file>