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1A6" w:rsidRDefault="00CE31A6">
      <w:pPr>
        <w:rPr>
          <w:rFonts w:ascii="Times New Roman" w:hAnsi="Times New Roman" w:cs="Times New Roman"/>
        </w:rPr>
      </w:pPr>
    </w:p>
    <w:p w:rsidR="00080B76" w:rsidRDefault="00080B76">
      <w:pPr>
        <w:rPr>
          <w:rFonts w:ascii="Times New Roman" w:hAnsi="Times New Roman" w:cs="Times New Roman"/>
        </w:rPr>
      </w:pPr>
    </w:p>
    <w:p w:rsidR="00A07AF7" w:rsidRDefault="00A07AF7">
      <w:pPr>
        <w:rPr>
          <w:rFonts w:ascii="Times New Roman" w:hAnsi="Times New Roman" w:cs="Times New Roman"/>
          <w:b/>
        </w:rPr>
      </w:pPr>
    </w:p>
    <w:p w:rsidR="00F65246" w:rsidRDefault="00F65246" w:rsidP="00F65246">
      <w:pPr>
        <w:spacing w:line="480" w:lineRule="auto"/>
        <w:jc w:val="center"/>
        <w:rPr>
          <w:rFonts w:ascii="Times New Roman" w:hAnsi="Times New Roman" w:cs="Times New Roman"/>
          <w:sz w:val="32"/>
          <w:szCs w:val="32"/>
        </w:rPr>
      </w:pPr>
    </w:p>
    <w:p w:rsidR="00F65246" w:rsidRDefault="00F65246" w:rsidP="00F65246">
      <w:pPr>
        <w:spacing w:line="480" w:lineRule="auto"/>
        <w:jc w:val="center"/>
        <w:rPr>
          <w:rFonts w:ascii="Times New Roman" w:hAnsi="Times New Roman" w:cs="Times New Roman"/>
          <w:sz w:val="32"/>
          <w:szCs w:val="32"/>
        </w:rPr>
      </w:pPr>
    </w:p>
    <w:p w:rsidR="00F65246" w:rsidRDefault="00F65246" w:rsidP="00F65246">
      <w:pPr>
        <w:spacing w:line="480" w:lineRule="auto"/>
        <w:jc w:val="center"/>
        <w:rPr>
          <w:rFonts w:ascii="Times New Roman" w:hAnsi="Times New Roman" w:cs="Times New Roman"/>
          <w:sz w:val="32"/>
          <w:szCs w:val="32"/>
        </w:rPr>
      </w:pPr>
    </w:p>
    <w:p w:rsidR="00F65246" w:rsidRDefault="00F65246" w:rsidP="00F65246">
      <w:pPr>
        <w:spacing w:line="480" w:lineRule="auto"/>
        <w:jc w:val="center"/>
        <w:rPr>
          <w:rFonts w:ascii="Times New Roman" w:hAnsi="Times New Roman" w:cs="Times New Roman"/>
          <w:sz w:val="32"/>
          <w:szCs w:val="32"/>
        </w:rPr>
      </w:pPr>
    </w:p>
    <w:p w:rsidR="00F65246" w:rsidRDefault="00F65246" w:rsidP="00F65246">
      <w:pPr>
        <w:spacing w:line="480" w:lineRule="auto"/>
        <w:jc w:val="center"/>
        <w:rPr>
          <w:rFonts w:ascii="Times New Roman" w:hAnsi="Times New Roman" w:cs="Times New Roman"/>
          <w:sz w:val="32"/>
          <w:szCs w:val="32"/>
        </w:rPr>
      </w:pPr>
    </w:p>
    <w:p w:rsidR="00A07AF7" w:rsidRDefault="00F65246" w:rsidP="00F65246">
      <w:pPr>
        <w:spacing w:line="480" w:lineRule="auto"/>
        <w:jc w:val="center"/>
        <w:rPr>
          <w:rFonts w:ascii="Times New Roman" w:hAnsi="Times New Roman" w:cs="Times New Roman"/>
          <w:sz w:val="32"/>
          <w:szCs w:val="32"/>
        </w:rPr>
      </w:pPr>
      <w:r>
        <w:rPr>
          <w:rFonts w:ascii="Times New Roman" w:hAnsi="Times New Roman" w:cs="Times New Roman"/>
          <w:sz w:val="32"/>
          <w:szCs w:val="32"/>
        </w:rPr>
        <w:t xml:space="preserve">The </w:t>
      </w:r>
      <w:r w:rsidR="00807B8E">
        <w:rPr>
          <w:rFonts w:ascii="Times New Roman" w:hAnsi="Times New Roman" w:cs="Times New Roman"/>
          <w:sz w:val="32"/>
          <w:szCs w:val="32"/>
        </w:rPr>
        <w:t>War on Drugs and The Opioid Crisis:</w:t>
      </w:r>
    </w:p>
    <w:p w:rsidR="00F65246" w:rsidRDefault="00F65246" w:rsidP="00F65246">
      <w:pPr>
        <w:spacing w:line="480" w:lineRule="auto"/>
        <w:jc w:val="center"/>
        <w:rPr>
          <w:rFonts w:ascii="Times New Roman" w:hAnsi="Times New Roman" w:cs="Times New Roman"/>
          <w:sz w:val="32"/>
          <w:szCs w:val="32"/>
        </w:rPr>
      </w:pPr>
      <w:r>
        <w:rPr>
          <w:rFonts w:ascii="Times New Roman" w:hAnsi="Times New Roman" w:cs="Times New Roman"/>
          <w:sz w:val="32"/>
          <w:szCs w:val="32"/>
        </w:rPr>
        <w:t>An Analysis of Twitter Activism for #SupportDontPunish</w:t>
      </w:r>
    </w:p>
    <w:p w:rsidR="00F65246" w:rsidRDefault="00F65246" w:rsidP="00F65246">
      <w:pPr>
        <w:spacing w:line="480" w:lineRule="auto"/>
        <w:jc w:val="center"/>
        <w:rPr>
          <w:rFonts w:ascii="Times New Roman" w:hAnsi="Times New Roman" w:cs="Times New Roman"/>
          <w:sz w:val="32"/>
          <w:szCs w:val="32"/>
        </w:rPr>
      </w:pPr>
    </w:p>
    <w:p w:rsidR="00F65246" w:rsidRDefault="00F65246" w:rsidP="00F65246">
      <w:pPr>
        <w:spacing w:line="480" w:lineRule="auto"/>
        <w:jc w:val="center"/>
        <w:rPr>
          <w:rFonts w:ascii="Times New Roman" w:hAnsi="Times New Roman" w:cs="Times New Roman"/>
          <w:sz w:val="32"/>
          <w:szCs w:val="32"/>
        </w:rPr>
      </w:pPr>
    </w:p>
    <w:p w:rsidR="00F65246" w:rsidRDefault="00F65246" w:rsidP="00F65246">
      <w:pPr>
        <w:spacing w:line="480" w:lineRule="auto"/>
        <w:jc w:val="center"/>
        <w:rPr>
          <w:rFonts w:ascii="Times New Roman" w:hAnsi="Times New Roman" w:cs="Times New Roman"/>
        </w:rPr>
      </w:pPr>
      <w:r>
        <w:rPr>
          <w:rFonts w:ascii="Times New Roman" w:hAnsi="Times New Roman" w:cs="Times New Roman"/>
        </w:rPr>
        <w:t>Gena Pickett</w:t>
      </w:r>
    </w:p>
    <w:p w:rsidR="00F65246" w:rsidRDefault="00F65246" w:rsidP="00F65246">
      <w:pPr>
        <w:spacing w:line="480" w:lineRule="auto"/>
        <w:jc w:val="center"/>
        <w:rPr>
          <w:rFonts w:ascii="Times New Roman" w:hAnsi="Times New Roman" w:cs="Times New Roman"/>
        </w:rPr>
      </w:pPr>
      <w:r>
        <w:rPr>
          <w:rFonts w:ascii="Times New Roman" w:hAnsi="Times New Roman" w:cs="Times New Roman"/>
        </w:rPr>
        <w:t>PID: 730092056</w:t>
      </w:r>
    </w:p>
    <w:p w:rsidR="00F65246" w:rsidRDefault="00F65246" w:rsidP="00F65246">
      <w:pPr>
        <w:spacing w:line="480" w:lineRule="auto"/>
        <w:jc w:val="center"/>
        <w:rPr>
          <w:rFonts w:ascii="Times New Roman" w:hAnsi="Times New Roman" w:cs="Times New Roman"/>
        </w:rPr>
      </w:pPr>
      <w:r>
        <w:rPr>
          <w:rFonts w:ascii="Times New Roman" w:hAnsi="Times New Roman" w:cs="Times New Roman"/>
        </w:rPr>
        <w:t>ENGL105</w:t>
      </w:r>
    </w:p>
    <w:p w:rsidR="00F65246" w:rsidRDefault="00F65246" w:rsidP="00F65246">
      <w:pPr>
        <w:spacing w:line="480" w:lineRule="auto"/>
        <w:jc w:val="center"/>
        <w:rPr>
          <w:rFonts w:ascii="Times New Roman" w:hAnsi="Times New Roman" w:cs="Times New Roman"/>
        </w:rPr>
      </w:pPr>
      <w:r>
        <w:rPr>
          <w:rFonts w:ascii="Times New Roman" w:hAnsi="Times New Roman" w:cs="Times New Roman"/>
        </w:rPr>
        <w:t>July 1, 2019</w:t>
      </w:r>
    </w:p>
    <w:p w:rsidR="00F65246" w:rsidRDefault="00F65246" w:rsidP="00F65246">
      <w:pPr>
        <w:spacing w:line="480" w:lineRule="auto"/>
        <w:jc w:val="center"/>
        <w:rPr>
          <w:rFonts w:ascii="Times New Roman" w:hAnsi="Times New Roman" w:cs="Times New Roman"/>
        </w:rPr>
      </w:pPr>
    </w:p>
    <w:p w:rsidR="00F65246" w:rsidRDefault="00F65246" w:rsidP="00F65246">
      <w:pPr>
        <w:spacing w:line="480" w:lineRule="auto"/>
        <w:jc w:val="center"/>
        <w:rPr>
          <w:rFonts w:ascii="Times New Roman" w:hAnsi="Times New Roman" w:cs="Times New Roman"/>
        </w:rPr>
      </w:pPr>
    </w:p>
    <w:p w:rsidR="00F65246" w:rsidRDefault="00F65246" w:rsidP="00F65246">
      <w:pPr>
        <w:spacing w:line="480" w:lineRule="auto"/>
        <w:jc w:val="center"/>
        <w:rPr>
          <w:rFonts w:ascii="Times New Roman" w:hAnsi="Times New Roman" w:cs="Times New Roman"/>
        </w:rPr>
      </w:pPr>
    </w:p>
    <w:p w:rsidR="00F65246" w:rsidRPr="00F65246" w:rsidRDefault="00F65246" w:rsidP="00F65246">
      <w:pPr>
        <w:spacing w:line="480" w:lineRule="auto"/>
        <w:jc w:val="center"/>
        <w:rPr>
          <w:rFonts w:ascii="Times New Roman" w:hAnsi="Times New Roman" w:cs="Times New Roman"/>
        </w:rPr>
      </w:pPr>
    </w:p>
    <w:p w:rsidR="00A07AF7" w:rsidRDefault="00A07AF7" w:rsidP="00F65246">
      <w:pPr>
        <w:spacing w:line="480" w:lineRule="auto"/>
        <w:rPr>
          <w:rFonts w:ascii="Times New Roman" w:hAnsi="Times New Roman" w:cs="Times New Roman"/>
          <w:b/>
        </w:rPr>
      </w:pPr>
    </w:p>
    <w:p w:rsidR="00F65246" w:rsidRDefault="00F65246">
      <w:pPr>
        <w:rPr>
          <w:rFonts w:ascii="Times New Roman" w:hAnsi="Times New Roman" w:cs="Times New Roman"/>
          <w:b/>
        </w:rPr>
      </w:pPr>
    </w:p>
    <w:p w:rsidR="00080B76" w:rsidRPr="003C6E8D" w:rsidRDefault="00080B76">
      <w:pPr>
        <w:rPr>
          <w:rFonts w:ascii="Times New Roman" w:hAnsi="Times New Roman" w:cs="Times New Roman"/>
          <w:b/>
        </w:rPr>
      </w:pPr>
      <w:r w:rsidRPr="003C6E8D">
        <w:rPr>
          <w:rFonts w:ascii="Times New Roman" w:hAnsi="Times New Roman" w:cs="Times New Roman"/>
          <w:b/>
        </w:rPr>
        <w:lastRenderedPageBreak/>
        <w:t xml:space="preserve">Introduction </w:t>
      </w:r>
    </w:p>
    <w:p w:rsidR="00080B76" w:rsidRDefault="007F4C42" w:rsidP="00195A39">
      <w:pPr>
        <w:spacing w:line="480" w:lineRule="auto"/>
        <w:rPr>
          <w:rFonts w:ascii="Times New Roman" w:hAnsi="Times New Roman" w:cs="Times New Roman"/>
        </w:rPr>
      </w:pPr>
      <w:r>
        <w:rPr>
          <w:rFonts w:ascii="Times New Roman" w:hAnsi="Times New Roman" w:cs="Times New Roman"/>
        </w:rPr>
        <w:tab/>
        <w:t>The International Day Against Drug Abuse and Illicit Trafficking</w:t>
      </w:r>
      <w:r w:rsidR="00087BF3">
        <w:rPr>
          <w:rFonts w:ascii="Times New Roman" w:hAnsi="Times New Roman" w:cs="Times New Roman"/>
        </w:rPr>
        <w:t xml:space="preserve"> is observed annually on 26 June </w:t>
      </w:r>
      <w:r w:rsidR="00D6557F">
        <w:rPr>
          <w:rFonts w:ascii="Times New Roman" w:hAnsi="Times New Roman" w:cs="Times New Roman"/>
        </w:rPr>
        <w:t xml:space="preserve">and is coincides with the release of the United Nations World Drug Report. The Report is historically meant to convey a message of international progress with drug use and abuse, </w:t>
      </w:r>
      <w:bookmarkStart w:id="0" w:name="_GoBack"/>
      <w:bookmarkEnd w:id="0"/>
      <w:r w:rsidR="00D6557F">
        <w:rPr>
          <w:rFonts w:ascii="Times New Roman" w:hAnsi="Times New Roman" w:cs="Times New Roman"/>
        </w:rPr>
        <w:t xml:space="preserve">especially in the day and age of the War on Drugs. In light of the widespread and devastating Opioid Epidemic, which took the lives of 585,000 in 2017 alone, an increasing </w:t>
      </w:r>
      <w:r w:rsidR="00795986">
        <w:rPr>
          <w:rFonts w:ascii="Times New Roman" w:hAnsi="Times New Roman" w:cs="Times New Roman"/>
        </w:rPr>
        <w:t>number</w:t>
      </w:r>
      <w:r w:rsidR="00D6557F">
        <w:rPr>
          <w:rFonts w:ascii="Times New Roman" w:hAnsi="Times New Roman" w:cs="Times New Roman"/>
        </w:rPr>
        <w:t xml:space="preserve"> of international organizations</w:t>
      </w:r>
      <w:r w:rsidR="00795986">
        <w:rPr>
          <w:rFonts w:ascii="Times New Roman" w:hAnsi="Times New Roman" w:cs="Times New Roman"/>
        </w:rPr>
        <w:t xml:space="preserve"> </w:t>
      </w:r>
      <w:r w:rsidR="00D6557F">
        <w:rPr>
          <w:rFonts w:ascii="Times New Roman" w:hAnsi="Times New Roman" w:cs="Times New Roman"/>
        </w:rPr>
        <w:t>have</w:t>
      </w:r>
      <w:r w:rsidR="00795986">
        <w:rPr>
          <w:rFonts w:ascii="Times New Roman" w:hAnsi="Times New Roman" w:cs="Times New Roman"/>
        </w:rPr>
        <w:t xml:space="preserve"> created a platform of global advocacy on behalf of those suffering from addiction, or the so-called ‘victims’ of the War on Drugs (</w:t>
      </w:r>
      <w:r w:rsidR="00A07AF7">
        <w:rPr>
          <w:rFonts w:ascii="Times New Roman" w:hAnsi="Times New Roman" w:cs="Times New Roman"/>
        </w:rPr>
        <w:t>Fordham</w:t>
      </w:r>
      <w:r w:rsidR="00795986">
        <w:rPr>
          <w:rFonts w:ascii="Times New Roman" w:hAnsi="Times New Roman" w:cs="Times New Roman"/>
        </w:rPr>
        <w:t>, 2019; UNODC, 2019, p. 1).</w:t>
      </w:r>
      <w:r w:rsidR="0046440F">
        <w:rPr>
          <w:rFonts w:ascii="Times New Roman" w:hAnsi="Times New Roman" w:cs="Times New Roman"/>
        </w:rPr>
        <w:t xml:space="preserve"> Elizabeth stone (2017, p. 8) </w:t>
      </w:r>
      <w:r w:rsidR="001C528F">
        <w:rPr>
          <w:rFonts w:ascii="Times New Roman" w:hAnsi="Times New Roman" w:cs="Times New Roman"/>
        </w:rPr>
        <w:t xml:space="preserve">credits the severity of the Opioid Epidemic for the heightened public awareness around the issue and the shift in perspective among the international community of the addict. </w:t>
      </w:r>
    </w:p>
    <w:p w:rsidR="001C528F" w:rsidRDefault="001C528F" w:rsidP="00195A39">
      <w:pPr>
        <w:spacing w:line="480" w:lineRule="auto"/>
        <w:rPr>
          <w:rFonts w:ascii="Times New Roman" w:hAnsi="Times New Roman" w:cs="Times New Roman"/>
        </w:rPr>
      </w:pPr>
      <w:r>
        <w:rPr>
          <w:rFonts w:ascii="Times New Roman" w:hAnsi="Times New Roman" w:cs="Times New Roman"/>
        </w:rPr>
        <w:tab/>
        <w:t xml:space="preserve">Political officials are increasingly realizing that the law and order approach is not an effective policy to reign in </w:t>
      </w:r>
      <w:r w:rsidR="00FD0F29">
        <w:rPr>
          <w:rFonts w:ascii="Times New Roman" w:hAnsi="Times New Roman" w:cs="Times New Roman"/>
        </w:rPr>
        <w:t xml:space="preserve">drug use, which is reflected by the World Drug Report’s finding that approximately 271 million people had reportedly used drugs in 2017 (UNODC, 2019). The Report (UNODC) also states that opioid use has increased by 56% from 2016 to 2017, providing further evidence that the intended celebration of the progress of international drug use by the UN is actually a recognition of </w:t>
      </w:r>
      <w:r w:rsidR="00F86D20">
        <w:rPr>
          <w:rFonts w:ascii="Times New Roman" w:hAnsi="Times New Roman" w:cs="Times New Roman"/>
        </w:rPr>
        <w:t>the hawkish ideology behind the</w:t>
      </w:r>
      <w:r w:rsidR="00FD0F29">
        <w:rPr>
          <w:rFonts w:ascii="Times New Roman" w:hAnsi="Times New Roman" w:cs="Times New Roman"/>
        </w:rPr>
        <w:t xml:space="preserve"> unfolding crisis</w:t>
      </w:r>
      <w:r w:rsidR="00F86D20">
        <w:rPr>
          <w:rFonts w:ascii="Times New Roman" w:hAnsi="Times New Roman" w:cs="Times New Roman"/>
        </w:rPr>
        <w:t xml:space="preserve"> (Reuter, 1992, p. 16)</w:t>
      </w:r>
      <w:r w:rsidR="00FD0F29">
        <w:rPr>
          <w:rFonts w:ascii="Times New Roman" w:hAnsi="Times New Roman" w:cs="Times New Roman"/>
        </w:rPr>
        <w:t xml:space="preserve">. </w:t>
      </w:r>
    </w:p>
    <w:p w:rsidR="00FD0F29" w:rsidRDefault="00FD0F29" w:rsidP="00195A39">
      <w:pPr>
        <w:spacing w:line="480" w:lineRule="auto"/>
        <w:rPr>
          <w:rFonts w:ascii="Times New Roman" w:hAnsi="Times New Roman" w:cs="Times New Roman"/>
        </w:rPr>
      </w:pPr>
      <w:r>
        <w:rPr>
          <w:rFonts w:ascii="Times New Roman" w:hAnsi="Times New Roman" w:cs="Times New Roman"/>
        </w:rPr>
        <w:tab/>
      </w:r>
      <w:r w:rsidR="00700929">
        <w:rPr>
          <w:rFonts w:ascii="Times New Roman" w:hAnsi="Times New Roman" w:cs="Times New Roman"/>
        </w:rPr>
        <w:t xml:space="preserve">International activism in support of the end of punitive drug policies expanded through more than 240 cities on the International Day Against Drug Abuse and </w:t>
      </w:r>
      <w:proofErr w:type="spellStart"/>
      <w:r w:rsidR="00700929">
        <w:rPr>
          <w:rFonts w:ascii="Times New Roman" w:hAnsi="Times New Roman" w:cs="Times New Roman"/>
        </w:rPr>
        <w:t>Illict</w:t>
      </w:r>
      <w:proofErr w:type="spellEnd"/>
      <w:r w:rsidR="00700929">
        <w:rPr>
          <w:rFonts w:ascii="Times New Roman" w:hAnsi="Times New Roman" w:cs="Times New Roman"/>
        </w:rPr>
        <w:t xml:space="preserve"> Trafficking. The outpouring of public support was largely fueled by the ‘Support. Don’t Punish’ campaign that advocates for harm reduction-based approaches to drug use and denounces the draconian drug policies that arose from the law and order- based War on Drugs. The international campaign </w:t>
      </w:r>
      <w:r w:rsidR="00700929">
        <w:rPr>
          <w:rFonts w:ascii="Times New Roman" w:hAnsi="Times New Roman" w:cs="Times New Roman"/>
        </w:rPr>
        <w:lastRenderedPageBreak/>
        <w:t>wishes to “reclaim the message of the day” imposed by the UN by calling on a Global Day of Action, evidenced by the largescale turnout of activists across the globe (</w:t>
      </w:r>
      <w:r w:rsidR="00A07AF7">
        <w:rPr>
          <w:rFonts w:ascii="Times New Roman" w:hAnsi="Times New Roman" w:cs="Times New Roman"/>
        </w:rPr>
        <w:t>Fordham</w:t>
      </w:r>
      <w:r w:rsidR="00700929">
        <w:rPr>
          <w:rFonts w:ascii="Times New Roman" w:hAnsi="Times New Roman" w:cs="Times New Roman"/>
        </w:rPr>
        <w:t xml:space="preserve">, 2019). </w:t>
      </w:r>
    </w:p>
    <w:p w:rsidR="00350174" w:rsidRDefault="00700929" w:rsidP="00350174">
      <w:pPr>
        <w:spacing w:line="480" w:lineRule="auto"/>
        <w:rPr>
          <w:rFonts w:ascii="Times New Roman" w:hAnsi="Times New Roman" w:cs="Times New Roman"/>
        </w:rPr>
      </w:pPr>
      <w:r>
        <w:rPr>
          <w:rFonts w:ascii="Times New Roman" w:hAnsi="Times New Roman" w:cs="Times New Roman"/>
        </w:rPr>
        <w:tab/>
        <w:t>This study attempts to capture the</w:t>
      </w:r>
      <w:r w:rsidR="00350174">
        <w:rPr>
          <w:rFonts w:ascii="Times New Roman" w:hAnsi="Times New Roman" w:cs="Times New Roman"/>
        </w:rPr>
        <w:t xml:space="preserve"> Twitter community’s dialogue towards the Global Day of Action, as opposed to the UN’s labelling of the day. It is of interest to understand how the international community perceives drug users and addicts, current drug policies, and activism surrounding drug policy reform in favor of harm reduction. The inherent sociopolitical dimensions of the handling of the Opioid Crisis is bound to create various dialogues based on stigma, personal experience, and knowledge, or lack thereof, of addiction and criminal justice</w:t>
      </w:r>
      <w:r w:rsidR="00A07AF7">
        <w:rPr>
          <w:rFonts w:ascii="Times New Roman" w:hAnsi="Times New Roman" w:cs="Times New Roman"/>
        </w:rPr>
        <w:t xml:space="preserve"> (Kennedy-Hendrick et. al., 2017)</w:t>
      </w:r>
      <w:r w:rsidR="00350174">
        <w:rPr>
          <w:rFonts w:ascii="Times New Roman" w:hAnsi="Times New Roman" w:cs="Times New Roman"/>
        </w:rPr>
        <w:t xml:space="preserve">. </w:t>
      </w:r>
    </w:p>
    <w:p w:rsidR="00A07AF7" w:rsidRDefault="00A07AF7" w:rsidP="00350174">
      <w:pPr>
        <w:spacing w:line="480" w:lineRule="auto"/>
        <w:rPr>
          <w:rFonts w:ascii="Times New Roman" w:hAnsi="Times New Roman" w:cs="Times New Roman"/>
        </w:rPr>
      </w:pPr>
    </w:p>
    <w:p w:rsidR="00080B76" w:rsidRPr="00350174" w:rsidRDefault="00080B76" w:rsidP="00A07AF7">
      <w:pPr>
        <w:rPr>
          <w:rFonts w:ascii="Times New Roman" w:hAnsi="Times New Roman" w:cs="Times New Roman"/>
        </w:rPr>
      </w:pPr>
      <w:r w:rsidRPr="003C6E8D">
        <w:rPr>
          <w:rFonts w:ascii="Times New Roman" w:hAnsi="Times New Roman" w:cs="Times New Roman"/>
          <w:b/>
        </w:rPr>
        <w:t xml:space="preserve">Methods </w:t>
      </w:r>
    </w:p>
    <w:p w:rsidR="00080B76" w:rsidRDefault="00F63600" w:rsidP="00195A39">
      <w:pPr>
        <w:spacing w:line="480" w:lineRule="auto"/>
        <w:rPr>
          <w:rFonts w:ascii="Times New Roman" w:hAnsi="Times New Roman" w:cs="Times New Roman"/>
        </w:rPr>
      </w:pPr>
      <w:r>
        <w:rPr>
          <w:rFonts w:ascii="Times New Roman" w:hAnsi="Times New Roman" w:cs="Times New Roman"/>
        </w:rPr>
        <w:tab/>
        <w:t xml:space="preserve">I used the Twitter Archiving Google Sheet (TAGS), an automated template that captures Twitter data, to analyze and code tweets containing the hashtag #SupportDontPunish. The first run of the hashtag returned approximately 3,000 tweets from 17 June 2019 through 26 June 2019. By doing so, I was able to amass the community’s disposition leading up to and on the Global Day of Action. I reduced the number of tweets from over  3,000 to 156 through filters and manual examination. To eliminate all of the retweets, I selected the column containing the text of the Tweets and used the filter ‘begins with RT’ and brought the corpus to approximately 900. </w:t>
      </w:r>
    </w:p>
    <w:p w:rsidR="00195A39" w:rsidRDefault="00F63600" w:rsidP="00195A39">
      <w:pPr>
        <w:spacing w:line="480" w:lineRule="auto"/>
        <w:rPr>
          <w:rFonts w:ascii="Times New Roman" w:hAnsi="Times New Roman" w:cs="Times New Roman"/>
        </w:rPr>
      </w:pPr>
      <w:r>
        <w:rPr>
          <w:rFonts w:ascii="Times New Roman" w:hAnsi="Times New Roman" w:cs="Times New Roman"/>
        </w:rPr>
        <w:tab/>
        <w:t>Once the corpus was rid o</w:t>
      </w:r>
      <w:r w:rsidR="00F5339D">
        <w:rPr>
          <w:rFonts w:ascii="Times New Roman" w:hAnsi="Times New Roman" w:cs="Times New Roman"/>
        </w:rPr>
        <w:t>f</w:t>
      </w:r>
      <w:r>
        <w:rPr>
          <w:rFonts w:ascii="Times New Roman" w:hAnsi="Times New Roman" w:cs="Times New Roman"/>
        </w:rPr>
        <w:t xml:space="preserve"> the retweets, I sorted the user language column from A-Z to identify and erase the tweets that were not denoted as ‘</w:t>
      </w:r>
      <w:proofErr w:type="spellStart"/>
      <w:r>
        <w:rPr>
          <w:rFonts w:ascii="Times New Roman" w:hAnsi="Times New Roman" w:cs="Times New Roman"/>
        </w:rPr>
        <w:t>en</w:t>
      </w:r>
      <w:proofErr w:type="spellEnd"/>
      <w:r>
        <w:rPr>
          <w:rFonts w:ascii="Times New Roman" w:hAnsi="Times New Roman" w:cs="Times New Roman"/>
        </w:rPr>
        <w:t xml:space="preserve">,’ meaning the text was in a language other than English. Given the context of the hashtag, the conversation of the Twitter community expanded across the globe and thus contained input in languages such as Arabic, Spanish, and Portuguese, among others. This brought my data count to roughly 600. </w:t>
      </w:r>
      <w:r w:rsidR="00350174">
        <w:rPr>
          <w:rFonts w:ascii="Times New Roman" w:hAnsi="Times New Roman" w:cs="Times New Roman"/>
        </w:rPr>
        <w:t xml:space="preserve">Other decisions involved the elimination of </w:t>
      </w:r>
      <w:r>
        <w:rPr>
          <w:rFonts w:ascii="Times New Roman" w:hAnsi="Times New Roman" w:cs="Times New Roman"/>
        </w:rPr>
        <w:t xml:space="preserve">advertisements, </w:t>
      </w:r>
      <w:r w:rsidR="00350174">
        <w:rPr>
          <w:rFonts w:ascii="Times New Roman" w:hAnsi="Times New Roman" w:cs="Times New Roman"/>
        </w:rPr>
        <w:t xml:space="preserve">and </w:t>
      </w:r>
      <w:r>
        <w:rPr>
          <w:rFonts w:ascii="Times New Roman" w:hAnsi="Times New Roman" w:cs="Times New Roman"/>
        </w:rPr>
        <w:t xml:space="preserve">tweets </w:t>
      </w:r>
      <w:r w:rsidR="00350174">
        <w:rPr>
          <w:rFonts w:ascii="Times New Roman" w:hAnsi="Times New Roman" w:cs="Times New Roman"/>
        </w:rPr>
        <w:t xml:space="preserve">that solely contained the </w:t>
      </w:r>
      <w:r>
        <w:rPr>
          <w:rFonts w:ascii="Times New Roman" w:hAnsi="Times New Roman" w:cs="Times New Roman"/>
        </w:rPr>
        <w:t>hashtag</w:t>
      </w:r>
      <w:r w:rsidR="00350174">
        <w:rPr>
          <w:rFonts w:ascii="Times New Roman" w:hAnsi="Times New Roman" w:cs="Times New Roman"/>
        </w:rPr>
        <w:t xml:space="preserve">. I </w:t>
      </w:r>
      <w:r>
        <w:rPr>
          <w:rFonts w:ascii="Times New Roman" w:hAnsi="Times New Roman" w:cs="Times New Roman"/>
        </w:rPr>
        <w:t xml:space="preserve">randomly </w:t>
      </w:r>
      <w:r>
        <w:rPr>
          <w:rFonts w:ascii="Times New Roman" w:hAnsi="Times New Roman" w:cs="Times New Roman"/>
        </w:rPr>
        <w:lastRenderedPageBreak/>
        <w:t xml:space="preserve">selected 200 to delete, and upon further manual examination, 44 more tweets fell under the considerations for other eliminations. </w:t>
      </w:r>
      <w:r w:rsidR="00350174">
        <w:rPr>
          <w:rFonts w:ascii="Times New Roman" w:hAnsi="Times New Roman" w:cs="Times New Roman"/>
        </w:rPr>
        <w:t xml:space="preserve">The final corpus is composed of 156 tweets. </w:t>
      </w:r>
    </w:p>
    <w:p w:rsidR="00195A39" w:rsidRPr="00150482" w:rsidRDefault="00195A39" w:rsidP="00195A39">
      <w:pPr>
        <w:spacing w:line="480" w:lineRule="auto"/>
        <w:rPr>
          <w:rFonts w:ascii="Times New Roman" w:hAnsi="Times New Roman" w:cs="Times New Roman"/>
        </w:rPr>
      </w:pPr>
      <w:r>
        <w:rPr>
          <w:rFonts w:ascii="Times New Roman" w:hAnsi="Times New Roman" w:cs="Times New Roman"/>
        </w:rPr>
        <w:tab/>
        <w:t xml:space="preserve">The original codes centered around the most frequently referenced topics, such as addiction, justice, women, and cannabis. However, I found this set of topic-based codes slightly random and found richer insight by codifying a few topics that were relevant to one another, and further delved into the rationale behind </w:t>
      </w:r>
      <w:r w:rsidR="00150482">
        <w:rPr>
          <w:rFonts w:ascii="Times New Roman" w:hAnsi="Times New Roman" w:cs="Times New Roman"/>
        </w:rPr>
        <w:t xml:space="preserve">the individual tweets within the community that were then assigned codes. </w:t>
      </w:r>
    </w:p>
    <w:p w:rsidR="001A3341" w:rsidRDefault="00476A6B" w:rsidP="00195A39">
      <w:pPr>
        <w:spacing w:line="480" w:lineRule="auto"/>
        <w:rPr>
          <w:rFonts w:ascii="Times New Roman" w:hAnsi="Times New Roman" w:cs="Times New Roman"/>
        </w:rPr>
      </w:pPr>
      <w:r>
        <w:rPr>
          <w:rFonts w:ascii="Times New Roman" w:hAnsi="Times New Roman" w:cs="Times New Roman"/>
        </w:rPr>
        <w:tab/>
      </w:r>
      <w:r w:rsidR="00DC3567">
        <w:rPr>
          <w:rFonts w:ascii="Times New Roman" w:hAnsi="Times New Roman" w:cs="Times New Roman"/>
        </w:rPr>
        <w:t>E</w:t>
      </w:r>
      <w:r>
        <w:rPr>
          <w:rFonts w:ascii="Times New Roman" w:hAnsi="Times New Roman" w:cs="Times New Roman"/>
        </w:rPr>
        <w:t xml:space="preserve">mergent patterns in the data </w:t>
      </w:r>
      <w:r w:rsidR="00DC3567">
        <w:rPr>
          <w:rFonts w:ascii="Times New Roman" w:hAnsi="Times New Roman" w:cs="Times New Roman"/>
        </w:rPr>
        <w:t>revealed the most prominent aspects of conversation within the Twitter community</w:t>
      </w:r>
      <w:r w:rsidR="00150482">
        <w:rPr>
          <w:rFonts w:ascii="Times New Roman" w:hAnsi="Times New Roman" w:cs="Times New Roman"/>
        </w:rPr>
        <w:t xml:space="preserve">. </w:t>
      </w:r>
      <w:r w:rsidR="007D2AA2">
        <w:rPr>
          <w:rFonts w:ascii="Times New Roman" w:hAnsi="Times New Roman" w:cs="Times New Roman"/>
        </w:rPr>
        <w:t>Addiction is the most frequently used code, likely due to its breadth and the multiplicity of angles one could take towards this overarching theme, which</w:t>
      </w:r>
      <w:r w:rsidR="00150482">
        <w:rPr>
          <w:rFonts w:ascii="Times New Roman" w:hAnsi="Times New Roman" w:cs="Times New Roman"/>
        </w:rPr>
        <w:t xml:space="preserve"> necessarily</w:t>
      </w:r>
      <w:r w:rsidR="007D2AA2">
        <w:rPr>
          <w:rFonts w:ascii="Times New Roman" w:hAnsi="Times New Roman" w:cs="Times New Roman"/>
        </w:rPr>
        <w:t xml:space="preserve"> limits its power and significance to the study. More interestingly is the vilification of addicts, which was codified based on the tone</w:t>
      </w:r>
      <w:r w:rsidR="001A3341">
        <w:rPr>
          <w:rFonts w:ascii="Times New Roman" w:hAnsi="Times New Roman" w:cs="Times New Roman"/>
        </w:rPr>
        <w:t>, the rhetorical appeal</w:t>
      </w:r>
      <w:r w:rsidR="007D2AA2">
        <w:rPr>
          <w:rFonts w:ascii="Times New Roman" w:hAnsi="Times New Roman" w:cs="Times New Roman"/>
        </w:rPr>
        <w:t xml:space="preserve"> and </w:t>
      </w:r>
      <w:r w:rsidR="001A3341">
        <w:rPr>
          <w:rFonts w:ascii="Times New Roman" w:hAnsi="Times New Roman" w:cs="Times New Roman"/>
        </w:rPr>
        <w:t xml:space="preserve">the </w:t>
      </w:r>
      <w:r w:rsidR="007D2AA2">
        <w:rPr>
          <w:rFonts w:ascii="Times New Roman" w:hAnsi="Times New Roman" w:cs="Times New Roman"/>
        </w:rPr>
        <w:t>rationale behind the tweet</w:t>
      </w:r>
      <w:r w:rsidR="001A3341">
        <w:rPr>
          <w:rFonts w:ascii="Times New Roman" w:hAnsi="Times New Roman" w:cs="Times New Roman"/>
        </w:rPr>
        <w:t>. For instance, tweets that reference</w:t>
      </w:r>
      <w:r w:rsidR="00150482">
        <w:rPr>
          <w:rFonts w:ascii="Times New Roman" w:hAnsi="Times New Roman" w:cs="Times New Roman"/>
        </w:rPr>
        <w:t>d</w:t>
      </w:r>
      <w:r w:rsidR="001A3341">
        <w:rPr>
          <w:rFonts w:ascii="Times New Roman" w:hAnsi="Times New Roman" w:cs="Times New Roman"/>
        </w:rPr>
        <w:t xml:space="preserve"> the sociopolitical criminalization of addicts and the punitive drug policies that arose from the War on Drugs, or that mention</w:t>
      </w:r>
      <w:r w:rsidR="00150482">
        <w:rPr>
          <w:rFonts w:ascii="Times New Roman" w:hAnsi="Times New Roman" w:cs="Times New Roman"/>
        </w:rPr>
        <w:t>ed</w:t>
      </w:r>
      <w:r w:rsidR="001A3341">
        <w:rPr>
          <w:rFonts w:ascii="Times New Roman" w:hAnsi="Times New Roman" w:cs="Times New Roman"/>
        </w:rPr>
        <w:t xml:space="preserve"> addiction as a disease rather than an immoral character defect, were codified as such. </w:t>
      </w:r>
      <w:r w:rsidR="00150482">
        <w:rPr>
          <w:rFonts w:ascii="Times New Roman" w:hAnsi="Times New Roman" w:cs="Times New Roman"/>
        </w:rPr>
        <w:t xml:space="preserve">Although some tweets under the vilification code mentioned the War on Drugs, I chose to make the War on Drugs into a separate code as the latter is inherently political, while the former doesn’t explicitly contain political content. The topic of harm reduction is also a code of interest, as the #SupportDontPunish campaign </w:t>
      </w:r>
      <w:r w:rsidR="000A25D1">
        <w:rPr>
          <w:rFonts w:ascii="Times New Roman" w:hAnsi="Times New Roman" w:cs="Times New Roman"/>
        </w:rPr>
        <w:t xml:space="preserve">and research into drug reform policies both acknowledge the efficacy of such a method. </w:t>
      </w:r>
    </w:p>
    <w:p w:rsidR="000A25D1" w:rsidRDefault="000A25D1" w:rsidP="00195A39">
      <w:pPr>
        <w:spacing w:line="480" w:lineRule="auto"/>
        <w:rPr>
          <w:rFonts w:ascii="Times New Roman" w:hAnsi="Times New Roman" w:cs="Times New Roman"/>
        </w:rPr>
      </w:pPr>
      <w:r>
        <w:rPr>
          <w:rFonts w:ascii="Times New Roman" w:hAnsi="Times New Roman" w:cs="Times New Roman"/>
        </w:rPr>
        <w:tab/>
        <w:t xml:space="preserve">A separate group of codes were formed based on the aforementioned rationale behind the Twitter community’s conversational inputs with the hashtag of SupportDontPunish. The reasoning behind each Twitter account’s decision to submit a post is coded as sociological, </w:t>
      </w:r>
      <w:r>
        <w:rPr>
          <w:rFonts w:ascii="Times New Roman" w:hAnsi="Times New Roman" w:cs="Times New Roman"/>
        </w:rPr>
        <w:lastRenderedPageBreak/>
        <w:t xml:space="preserve">political, ethical, or pathological. </w:t>
      </w:r>
      <w:r w:rsidR="006B47D1">
        <w:rPr>
          <w:rFonts w:ascii="Times New Roman" w:hAnsi="Times New Roman" w:cs="Times New Roman"/>
        </w:rPr>
        <w:t xml:space="preserve">A tweet is coded sociological when the content surrounds public support or the community engages in discussion about personal experiences with addiction. The political code covers conversation on drug policy, the War on Drugs, and the criminalization of addicts in the criminal justice system. A tweet is coded as ethical when an account expresses concern about the morality of drug abuse and the ways in which international governments handle such cases with punitive and inhumane mechanisms. Finally, a tweet is coded under pathological when members of the Twitter community highlight addiction as a disease that requires treatment of root conditions, or offers opinions of how to support those suffering from mental illness and substance abuse.  </w:t>
      </w:r>
    </w:p>
    <w:p w:rsidR="00F65246" w:rsidRDefault="00F65246" w:rsidP="00195A39">
      <w:pPr>
        <w:spacing w:line="480" w:lineRule="auto"/>
        <w:rPr>
          <w:rFonts w:ascii="Times New Roman" w:hAnsi="Times New Roman" w:cs="Times New Roman"/>
        </w:rPr>
      </w:pPr>
    </w:p>
    <w:p w:rsidR="006B47D1" w:rsidRDefault="006B47D1" w:rsidP="00195A39">
      <w:pPr>
        <w:spacing w:line="480" w:lineRule="auto"/>
        <w:rPr>
          <w:rFonts w:ascii="Times New Roman" w:hAnsi="Times New Roman" w:cs="Times New Roman"/>
          <w:b/>
        </w:rPr>
      </w:pPr>
      <w:r>
        <w:rPr>
          <w:rFonts w:ascii="Times New Roman" w:hAnsi="Times New Roman" w:cs="Times New Roman"/>
          <w:b/>
        </w:rPr>
        <w:t xml:space="preserve">Results </w:t>
      </w:r>
    </w:p>
    <w:p w:rsidR="00195A39" w:rsidRDefault="006B47D1" w:rsidP="00195A39">
      <w:pPr>
        <w:spacing w:line="480" w:lineRule="auto"/>
        <w:rPr>
          <w:rFonts w:ascii="Times New Roman" w:hAnsi="Times New Roman" w:cs="Times New Roman"/>
        </w:rPr>
      </w:pPr>
      <w:r>
        <w:rPr>
          <w:rFonts w:ascii="Times New Roman" w:hAnsi="Times New Roman" w:cs="Times New Roman"/>
        </w:rPr>
        <w:tab/>
      </w:r>
      <w:r w:rsidR="00B45F20">
        <w:rPr>
          <w:rFonts w:ascii="Times New Roman" w:hAnsi="Times New Roman" w:cs="Times New Roman"/>
        </w:rPr>
        <w:t>The aforementioned frequency of various topics discussed with #SupportDontPunish imbedded in the text are indicative of the Twitter community’s primary concerns</w:t>
      </w:r>
      <w:r w:rsidR="000909F8">
        <w:rPr>
          <w:rFonts w:ascii="Times New Roman" w:hAnsi="Times New Roman" w:cs="Times New Roman"/>
        </w:rPr>
        <w:t xml:space="preserve">. The rationale behind the Tweet provides insight into why members of the community bring forth the topics or concerns that they do, which allows us to uncover the angle and stance that Twitter users are taking. The vilification of addicts accounts for 24 pieces of data, whereas the related codes of the War on Drugs and Harm reduction echo the content of 11 and 9 data points, respectively. </w:t>
      </w:r>
      <w:r w:rsidR="000909F8">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3810000" cy="2349500"/>
            <wp:effectExtent l="0" t="0" r="0" b="0"/>
            <wp:wrapThrough wrapText="bothSides">
              <wp:wrapPolygon edited="0">
                <wp:start x="0" y="0"/>
                <wp:lineTo x="0" y="21483"/>
                <wp:lineTo x="21528" y="21483"/>
                <wp:lineTo x="2152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ics .png"/>
                    <pic:cNvPicPr/>
                  </pic:nvPicPr>
                  <pic:blipFill>
                    <a:blip r:embed="rId7">
                      <a:extLst>
                        <a:ext uri="{28A0092B-C50C-407E-A947-70E740481C1C}">
                          <a14:useLocalDpi xmlns:a14="http://schemas.microsoft.com/office/drawing/2010/main" val="0"/>
                        </a:ext>
                      </a:extLst>
                    </a:blip>
                    <a:stretch>
                      <a:fillRect/>
                    </a:stretch>
                  </pic:blipFill>
                  <pic:spPr>
                    <a:xfrm>
                      <a:off x="0" y="0"/>
                      <a:ext cx="3810000" cy="2349500"/>
                    </a:xfrm>
                    <a:prstGeom prst="rect">
                      <a:avLst/>
                    </a:prstGeom>
                  </pic:spPr>
                </pic:pic>
              </a:graphicData>
            </a:graphic>
            <wp14:sizeRelH relativeFrom="page">
              <wp14:pctWidth>0</wp14:pctWidth>
            </wp14:sizeRelH>
            <wp14:sizeRelV relativeFrom="page">
              <wp14:pctHeight>0</wp14:pctHeight>
            </wp14:sizeRelV>
          </wp:anchor>
        </w:drawing>
      </w:r>
      <w:r w:rsidR="0046440F">
        <w:rPr>
          <w:rFonts w:ascii="Times New Roman" w:hAnsi="Times New Roman" w:cs="Times New Roman"/>
        </w:rPr>
        <w:t xml:space="preserve">Tweets </w:t>
      </w:r>
      <w:r w:rsidR="0046440F">
        <w:rPr>
          <w:rFonts w:ascii="Times New Roman" w:hAnsi="Times New Roman" w:cs="Times New Roman"/>
        </w:rPr>
        <w:lastRenderedPageBreak/>
        <w:t xml:space="preserve">that are of pathological nature account for 30.1% of conversation, followed by ethical concerns at 25.5%, and political at 24.2%.  </w:t>
      </w:r>
    </w:p>
    <w:p w:rsidR="00C53EC0" w:rsidRDefault="001C528F" w:rsidP="00A07AF7">
      <w:pPr>
        <w:spacing w:line="480" w:lineRule="auto"/>
        <w:rPr>
          <w:rFonts w:ascii="Times New Roman" w:hAnsi="Times New Roman" w:cs="Times New Roman"/>
        </w:rPr>
      </w:pPr>
      <w:r>
        <w:rPr>
          <w:rFonts w:ascii="Times New Roman" w:hAnsi="Times New Roman" w:cs="Times New Roman"/>
        </w:rPr>
        <w:tab/>
        <w:t>Societal understanding of addicts fits into a binary, wherein individuals adopt either a sympathetic or unsympathetic stance that aggregate to polarized policy proposals of harm reduction-based treatment or punitive measures of imprisonment and long sentences (Stone, 2017, p. 9</w:t>
      </w:r>
      <w:r w:rsidR="00C4532D">
        <w:rPr>
          <w:rFonts w:ascii="Times New Roman" w:hAnsi="Times New Roman" w:cs="Times New Roman"/>
        </w:rPr>
        <w:t>; Reuter, 1992, p. 18)</w:t>
      </w:r>
      <w:r>
        <w:rPr>
          <w:rFonts w:ascii="Times New Roman" w:hAnsi="Times New Roman" w:cs="Times New Roman"/>
        </w:rPr>
        <w:t xml:space="preserve">). </w:t>
      </w:r>
      <w:proofErr w:type="spellStart"/>
      <w:r w:rsidR="00350174">
        <w:rPr>
          <w:rFonts w:ascii="Times New Roman" w:hAnsi="Times New Roman" w:cs="Times New Roman"/>
        </w:rPr>
        <w:t>Gs</w:t>
      </w:r>
      <w:r w:rsidR="00C53EC0">
        <w:rPr>
          <w:rFonts w:ascii="Times New Roman" w:hAnsi="Times New Roman" w:cs="Times New Roman"/>
        </w:rPr>
        <w:t>tein</w:t>
      </w:r>
      <w:proofErr w:type="spellEnd"/>
      <w:r w:rsidR="00C53EC0">
        <w:rPr>
          <w:rFonts w:ascii="Times New Roman" w:hAnsi="Times New Roman" w:cs="Times New Roman"/>
        </w:rPr>
        <w:t xml:space="preserve"> (2018) explores the frames that influence legislative decision-making, wherein policy formation is hindered by the promotion of narratives that drug users are criminals and that the primary issue is cente</w:t>
      </w:r>
      <w:r w:rsidR="00F86D20">
        <w:rPr>
          <w:rFonts w:ascii="Times New Roman" w:hAnsi="Times New Roman" w:cs="Times New Roman"/>
        </w:rPr>
        <w:t>re</w:t>
      </w:r>
      <w:r w:rsidR="00C53EC0">
        <w:rPr>
          <w:rFonts w:ascii="Times New Roman" w:hAnsi="Times New Roman" w:cs="Times New Roman"/>
        </w:rPr>
        <w:t>d around morality (p. 80</w:t>
      </w:r>
      <w:r w:rsidR="00F86D20">
        <w:rPr>
          <w:rFonts w:ascii="Times New Roman" w:hAnsi="Times New Roman" w:cs="Times New Roman"/>
        </w:rPr>
        <w:t>; Reuther, 1992, p. 18</w:t>
      </w:r>
      <w:r w:rsidR="00C53EC0">
        <w:rPr>
          <w:rFonts w:ascii="Times New Roman" w:hAnsi="Times New Roman" w:cs="Times New Roman"/>
        </w:rPr>
        <w:t>). That sentiment is echoed by one Twitter account’s post that says “It is time we view drug and substance abuse in a different perspective #SupportDontPunish (</w:t>
      </w:r>
      <w:proofErr w:type="spellStart"/>
      <w:r w:rsidR="00C53EC0">
        <w:rPr>
          <w:rFonts w:ascii="Times New Roman" w:hAnsi="Times New Roman" w:cs="Times New Roman"/>
        </w:rPr>
        <w:t>a_ongesa</w:t>
      </w:r>
      <w:proofErr w:type="spellEnd"/>
      <w:r w:rsidR="00C53EC0">
        <w:rPr>
          <w:rFonts w:ascii="Times New Roman" w:hAnsi="Times New Roman" w:cs="Times New Roman"/>
        </w:rPr>
        <w:t xml:space="preserve">, Twitter).” The message is conveyed </w:t>
      </w:r>
      <w:r w:rsidR="00C4532D">
        <w:rPr>
          <w:rFonts w:ascii="Times New Roman" w:hAnsi="Times New Roman" w:cs="Times New Roman"/>
        </w:rPr>
        <w:t xml:space="preserve">as a logical appeal to the issue of addiction from a sociological angle. </w:t>
      </w:r>
      <w:r w:rsidR="00F86D20">
        <w:rPr>
          <w:rFonts w:ascii="Times New Roman" w:hAnsi="Times New Roman" w:cs="Times New Roman"/>
        </w:rPr>
        <w:t xml:space="preserve">The individuals and organizations that </w:t>
      </w:r>
      <w:r w:rsidR="00ED74AE">
        <w:rPr>
          <w:rFonts w:ascii="Times New Roman" w:hAnsi="Times New Roman" w:cs="Times New Roman"/>
        </w:rPr>
        <w:t xml:space="preserve">advocate for a change in societal perceptions </w:t>
      </w:r>
      <w:r w:rsidR="00F86D20">
        <w:rPr>
          <w:rFonts w:ascii="Times New Roman" w:hAnsi="Times New Roman" w:cs="Times New Roman"/>
        </w:rPr>
        <w:t xml:space="preserve">are most likely </w:t>
      </w:r>
      <w:r w:rsidR="00ED74AE">
        <w:rPr>
          <w:rFonts w:ascii="Times New Roman" w:hAnsi="Times New Roman" w:cs="Times New Roman"/>
        </w:rPr>
        <w:t xml:space="preserve">to adopt a pathological or ethical view. This falls under the umbrella of ethopolitical discourse that humanizes addicts and frames addiction as a disease just as valid as cancer, which is largely expressed by the community and has led to the discussion of drug policy reform (Stone, 2019). </w:t>
      </w:r>
    </w:p>
    <w:p w:rsidR="00ED74AE" w:rsidRDefault="00A07AF7" w:rsidP="00F86D20">
      <w:pPr>
        <w:spacing w:line="480" w:lineRule="auto"/>
        <w:ind w:firstLine="720"/>
        <w:rPr>
          <w:rFonts w:ascii="Times New Roman" w:hAnsi="Times New Roman" w:cs="Times New Roman"/>
        </w:rPr>
      </w:pPr>
      <w:r>
        <w:rPr>
          <w:rFonts w:ascii="Times New Roman" w:hAnsi="Times New Roman" w:cs="Times New Roman"/>
        </w:rPr>
        <w:t xml:space="preserve">Most of the Twitter community rallied behind the Global Day of Action by expressing their support for an end to the War on Drugs in favor of humane, harm reduction styled legislation. Scholarly research is in agreement that such an approach is most likely to be effective and lessen the severity of the Opioid Crisis, while simultaneously helping addicts to recover rather than penalizing them.  </w:t>
      </w:r>
    </w:p>
    <w:p w:rsidR="001A3341" w:rsidRDefault="00C53EC0" w:rsidP="00A07AF7">
      <w:pPr>
        <w:spacing w:line="480" w:lineRule="auto"/>
        <w:rPr>
          <w:rFonts w:ascii="Times New Roman" w:hAnsi="Times New Roman" w:cs="Times New Roman"/>
        </w:rPr>
      </w:pPr>
      <w:r>
        <w:rPr>
          <w:rFonts w:ascii="Times New Roman" w:hAnsi="Times New Roman" w:cs="Times New Roman"/>
        </w:rPr>
        <w:tab/>
        <w:t xml:space="preserve"> </w:t>
      </w:r>
    </w:p>
    <w:p w:rsidR="007D2AA2" w:rsidRPr="007D2AA2" w:rsidRDefault="007D2AA2" w:rsidP="007D2AA2">
      <w:pPr>
        <w:rPr>
          <w:rFonts w:ascii="Times New Roman" w:hAnsi="Times New Roman" w:cs="Times New Roman"/>
        </w:rPr>
      </w:pPr>
      <w:r>
        <w:rPr>
          <w:rFonts w:ascii="Times New Roman" w:hAnsi="Times New Roman" w:cs="Times New Roman"/>
        </w:rPr>
        <w:tab/>
      </w:r>
    </w:p>
    <w:p w:rsidR="00A07AF7" w:rsidRDefault="00A07AF7" w:rsidP="00F63600">
      <w:pPr>
        <w:rPr>
          <w:rFonts w:ascii="Times New Roman" w:hAnsi="Times New Roman" w:cs="Times New Roman"/>
          <w:b/>
        </w:rPr>
      </w:pPr>
    </w:p>
    <w:p w:rsidR="00A07AF7" w:rsidRDefault="00A07AF7" w:rsidP="00F63600">
      <w:pPr>
        <w:rPr>
          <w:rFonts w:ascii="Times New Roman" w:hAnsi="Times New Roman" w:cs="Times New Roman"/>
          <w:b/>
        </w:rPr>
      </w:pPr>
    </w:p>
    <w:p w:rsidR="00A07AF7" w:rsidRDefault="00A07AF7" w:rsidP="00F63600">
      <w:pPr>
        <w:rPr>
          <w:rFonts w:ascii="Times New Roman" w:hAnsi="Times New Roman" w:cs="Times New Roman"/>
          <w:b/>
        </w:rPr>
      </w:pPr>
    </w:p>
    <w:p w:rsidR="00F63600" w:rsidRPr="00A07AF7" w:rsidRDefault="00A07AF7" w:rsidP="00F63600">
      <w:pPr>
        <w:rPr>
          <w:rFonts w:ascii="Times New Roman" w:hAnsi="Times New Roman" w:cs="Times New Roman"/>
          <w:b/>
        </w:rPr>
      </w:pPr>
      <w:r>
        <w:rPr>
          <w:rFonts w:ascii="Times New Roman" w:hAnsi="Times New Roman" w:cs="Times New Roman"/>
          <w:b/>
        </w:rPr>
        <w:lastRenderedPageBreak/>
        <w:t xml:space="preserve">Works Cited </w:t>
      </w:r>
    </w:p>
    <w:p w:rsidR="00080B76" w:rsidRDefault="00F63600" w:rsidP="00080B76">
      <w:pPr>
        <w:rPr>
          <w:rFonts w:ascii="Times New Roman" w:hAnsi="Times New Roman" w:cs="Times New Roman"/>
        </w:rPr>
      </w:pPr>
      <w:r>
        <w:rPr>
          <w:rFonts w:ascii="Times New Roman" w:hAnsi="Times New Roman" w:cs="Times New Roman"/>
        </w:rPr>
        <w:tab/>
      </w:r>
    </w:p>
    <w:p w:rsidR="00A07AF7" w:rsidRDefault="00A07AF7" w:rsidP="00080B76">
      <w:pPr>
        <w:rPr>
          <w:rFonts w:ascii="Times New Roman" w:hAnsi="Times New Roman" w:cs="Times New Roman"/>
        </w:rPr>
      </w:pPr>
    </w:p>
    <w:p w:rsidR="00A07AF7" w:rsidRPr="00A07AF7" w:rsidRDefault="00A07AF7" w:rsidP="00A07AF7">
      <w:pPr>
        <w:spacing w:line="480" w:lineRule="auto"/>
        <w:rPr>
          <w:rFonts w:ascii="Times New Roman" w:hAnsi="Times New Roman" w:cs="Times New Roman"/>
        </w:rPr>
      </w:pPr>
      <w:r w:rsidRPr="00A07AF7">
        <w:rPr>
          <w:rFonts w:ascii="Times New Roman" w:hAnsi="Times New Roman" w:cs="Times New Roman"/>
        </w:rPr>
        <w:t xml:space="preserve">Fordham, A. (2019, June 26). Support. Don’t Punish- Global solidarity grows to end the drug </w:t>
      </w:r>
    </w:p>
    <w:p w:rsidR="00A07AF7" w:rsidRPr="00A07AF7" w:rsidRDefault="00A07AF7" w:rsidP="00A07AF7">
      <w:pPr>
        <w:spacing w:line="480" w:lineRule="auto"/>
        <w:ind w:firstLine="720"/>
        <w:rPr>
          <w:rFonts w:ascii="Times New Roman" w:hAnsi="Times New Roman" w:cs="Times New Roman"/>
        </w:rPr>
      </w:pPr>
      <w:r w:rsidRPr="00A07AF7">
        <w:rPr>
          <w:rFonts w:ascii="Times New Roman" w:hAnsi="Times New Roman" w:cs="Times New Roman"/>
        </w:rPr>
        <w:t>war. Retrieved from http://supportdontpunish.org/support-dont-punish-global-solidarity-</w:t>
      </w:r>
    </w:p>
    <w:p w:rsidR="00A07AF7" w:rsidRPr="00A07AF7" w:rsidRDefault="00A07AF7" w:rsidP="00A07AF7">
      <w:pPr>
        <w:spacing w:line="480" w:lineRule="auto"/>
        <w:ind w:firstLine="720"/>
        <w:rPr>
          <w:rFonts w:ascii="Times New Roman" w:hAnsi="Times New Roman" w:cs="Times New Roman"/>
        </w:rPr>
      </w:pPr>
      <w:r w:rsidRPr="00A07AF7">
        <w:rPr>
          <w:rFonts w:ascii="Times New Roman" w:hAnsi="Times New Roman" w:cs="Times New Roman"/>
        </w:rPr>
        <w:t>grows-to-end-the-drug-war/</w:t>
      </w:r>
    </w:p>
    <w:p w:rsidR="00A07AF7" w:rsidRPr="00A07AF7" w:rsidRDefault="00A07AF7" w:rsidP="00A07AF7">
      <w:pPr>
        <w:spacing w:line="480" w:lineRule="auto"/>
        <w:rPr>
          <w:rFonts w:ascii="Times New Roman" w:hAnsi="Times New Roman" w:cs="Times New Roman"/>
        </w:rPr>
      </w:pPr>
      <w:proofErr w:type="spellStart"/>
      <w:r w:rsidRPr="00A07AF7">
        <w:rPr>
          <w:rFonts w:ascii="Times New Roman" w:hAnsi="Times New Roman" w:cs="Times New Roman"/>
        </w:rPr>
        <w:t>Gstrein</w:t>
      </w:r>
      <w:proofErr w:type="spellEnd"/>
      <w:r w:rsidRPr="00A07AF7">
        <w:rPr>
          <w:rFonts w:ascii="Times New Roman" w:hAnsi="Times New Roman" w:cs="Times New Roman"/>
        </w:rPr>
        <w:t xml:space="preserve">, V. (2018). Ideation, social construction and drug policy: A scoping review. </w:t>
      </w:r>
    </w:p>
    <w:p w:rsidR="00A07AF7" w:rsidRPr="00A07AF7" w:rsidRDefault="00A07AF7" w:rsidP="00A07AF7">
      <w:pPr>
        <w:spacing w:line="480" w:lineRule="auto"/>
        <w:ind w:firstLine="720"/>
        <w:rPr>
          <w:rFonts w:ascii="Times New Roman" w:hAnsi="Times New Roman" w:cs="Times New Roman"/>
        </w:rPr>
      </w:pPr>
      <w:r w:rsidRPr="00A07AF7">
        <w:rPr>
          <w:rFonts w:ascii="Times New Roman" w:hAnsi="Times New Roman" w:cs="Times New Roman"/>
          <w:i/>
        </w:rPr>
        <w:t>International Journal of Drug Policy (51)</w:t>
      </w:r>
      <w:r w:rsidRPr="00A07AF7">
        <w:rPr>
          <w:rFonts w:ascii="Times New Roman" w:hAnsi="Times New Roman" w:cs="Times New Roman"/>
        </w:rPr>
        <w:t xml:space="preserve">, 75-86. </w:t>
      </w:r>
      <w:proofErr w:type="spellStart"/>
      <w:r w:rsidRPr="00A07AF7">
        <w:rPr>
          <w:rFonts w:ascii="Times New Roman" w:hAnsi="Times New Roman" w:cs="Times New Roman"/>
        </w:rPr>
        <w:t>doi</w:t>
      </w:r>
      <w:proofErr w:type="spellEnd"/>
      <w:r w:rsidRPr="00A07AF7">
        <w:rPr>
          <w:rFonts w:ascii="Times New Roman" w:hAnsi="Times New Roman" w:cs="Times New Roman"/>
        </w:rPr>
        <w:t>: 10.1016/j.drugpo.2017.10.011</w:t>
      </w:r>
    </w:p>
    <w:p w:rsidR="00A07AF7" w:rsidRPr="00A07AF7" w:rsidRDefault="00A07AF7" w:rsidP="00A07AF7">
      <w:pPr>
        <w:spacing w:line="480" w:lineRule="auto"/>
        <w:rPr>
          <w:rFonts w:ascii="Times New Roman" w:hAnsi="Times New Roman" w:cs="Times New Roman"/>
        </w:rPr>
      </w:pPr>
      <w:r w:rsidRPr="00A07AF7">
        <w:rPr>
          <w:rFonts w:ascii="Times New Roman" w:hAnsi="Times New Roman" w:cs="Times New Roman"/>
        </w:rPr>
        <w:t xml:space="preserve">Kennedy-Hendrick, A., </w:t>
      </w:r>
      <w:proofErr w:type="spellStart"/>
      <w:r w:rsidRPr="00A07AF7">
        <w:rPr>
          <w:rFonts w:ascii="Times New Roman" w:hAnsi="Times New Roman" w:cs="Times New Roman"/>
        </w:rPr>
        <w:t>Ph.D</w:t>
      </w:r>
      <w:proofErr w:type="spellEnd"/>
      <w:r w:rsidRPr="00A07AF7">
        <w:rPr>
          <w:rFonts w:ascii="Times New Roman" w:hAnsi="Times New Roman" w:cs="Times New Roman"/>
        </w:rPr>
        <w:t xml:space="preserve">, Barry, C. L., </w:t>
      </w:r>
      <w:proofErr w:type="spellStart"/>
      <w:r w:rsidRPr="00A07AF7">
        <w:rPr>
          <w:rFonts w:ascii="Times New Roman" w:hAnsi="Times New Roman" w:cs="Times New Roman"/>
        </w:rPr>
        <w:t>Ph.D</w:t>
      </w:r>
      <w:proofErr w:type="spellEnd"/>
      <w:r w:rsidRPr="00A07AF7">
        <w:rPr>
          <w:rFonts w:ascii="Times New Roman" w:hAnsi="Times New Roman" w:cs="Times New Roman"/>
        </w:rPr>
        <w:t xml:space="preserve">, </w:t>
      </w:r>
      <w:proofErr w:type="spellStart"/>
      <w:r w:rsidRPr="00A07AF7">
        <w:rPr>
          <w:rFonts w:ascii="Times New Roman" w:hAnsi="Times New Roman" w:cs="Times New Roman"/>
        </w:rPr>
        <w:t>Gollut</w:t>
      </w:r>
      <w:proofErr w:type="spellEnd"/>
      <w:r w:rsidRPr="00A07AF7">
        <w:rPr>
          <w:rFonts w:ascii="Times New Roman" w:hAnsi="Times New Roman" w:cs="Times New Roman"/>
        </w:rPr>
        <w:t xml:space="preserve">, . E., </w:t>
      </w:r>
      <w:proofErr w:type="spellStart"/>
      <w:r w:rsidRPr="00A07AF7">
        <w:rPr>
          <w:rFonts w:ascii="Times New Roman" w:hAnsi="Times New Roman" w:cs="Times New Roman"/>
        </w:rPr>
        <w:t>Enminger</w:t>
      </w:r>
      <w:proofErr w:type="spellEnd"/>
      <w:r w:rsidRPr="00A07AF7">
        <w:rPr>
          <w:rFonts w:ascii="Times New Roman" w:hAnsi="Times New Roman" w:cs="Times New Roman"/>
        </w:rPr>
        <w:t xml:space="preserve">, M. E., </w:t>
      </w:r>
      <w:proofErr w:type="spellStart"/>
      <w:r w:rsidRPr="00A07AF7">
        <w:rPr>
          <w:rFonts w:ascii="Times New Roman" w:hAnsi="Times New Roman" w:cs="Times New Roman"/>
        </w:rPr>
        <w:t>Ph.D</w:t>
      </w:r>
      <w:proofErr w:type="spellEnd"/>
      <w:r w:rsidRPr="00A07AF7">
        <w:rPr>
          <w:rFonts w:ascii="Times New Roman" w:hAnsi="Times New Roman" w:cs="Times New Roman"/>
        </w:rPr>
        <w:t xml:space="preserve">, </w:t>
      </w:r>
      <w:proofErr w:type="spellStart"/>
      <w:r w:rsidRPr="00A07AF7">
        <w:rPr>
          <w:rFonts w:ascii="Times New Roman" w:hAnsi="Times New Roman" w:cs="Times New Roman"/>
        </w:rPr>
        <w:t>Chiolm</w:t>
      </w:r>
      <w:proofErr w:type="spellEnd"/>
      <w:r w:rsidRPr="00A07AF7">
        <w:rPr>
          <w:rFonts w:ascii="Times New Roman" w:hAnsi="Times New Roman" w:cs="Times New Roman"/>
        </w:rPr>
        <w:t xml:space="preserve">, </w:t>
      </w:r>
    </w:p>
    <w:p w:rsidR="00A07AF7" w:rsidRPr="00A07AF7" w:rsidRDefault="00A07AF7" w:rsidP="00A07AF7">
      <w:pPr>
        <w:spacing w:line="480" w:lineRule="auto"/>
        <w:ind w:firstLine="720"/>
        <w:rPr>
          <w:rFonts w:ascii="Times New Roman" w:hAnsi="Times New Roman" w:cs="Times New Roman"/>
        </w:rPr>
      </w:pPr>
      <w:r w:rsidRPr="00A07AF7">
        <w:rPr>
          <w:rFonts w:ascii="Times New Roman" w:hAnsi="Times New Roman" w:cs="Times New Roman"/>
        </w:rPr>
        <w:t xml:space="preserve">M.S., M.D., &amp; McGinty, E. E., Ph.D. (2017). Social Stigma Toward Persons With </w:t>
      </w:r>
    </w:p>
    <w:p w:rsidR="00A07AF7" w:rsidRPr="00A07AF7" w:rsidRDefault="00A07AF7" w:rsidP="00A07AF7">
      <w:pPr>
        <w:spacing w:line="480" w:lineRule="auto"/>
        <w:ind w:firstLine="720"/>
        <w:rPr>
          <w:rFonts w:ascii="Times New Roman" w:hAnsi="Times New Roman" w:cs="Times New Roman"/>
        </w:rPr>
      </w:pPr>
      <w:r w:rsidRPr="00A07AF7">
        <w:rPr>
          <w:rFonts w:ascii="Times New Roman" w:hAnsi="Times New Roman" w:cs="Times New Roman"/>
        </w:rPr>
        <w:t xml:space="preserve">Prescription Opioid Use Disorder: Associations with Public Support for Punitive and </w:t>
      </w:r>
    </w:p>
    <w:p w:rsidR="00A07AF7" w:rsidRPr="00A07AF7" w:rsidRDefault="00A07AF7" w:rsidP="00A07AF7">
      <w:pPr>
        <w:spacing w:line="480" w:lineRule="auto"/>
        <w:ind w:firstLine="720"/>
        <w:rPr>
          <w:rFonts w:ascii="Times New Roman" w:hAnsi="Times New Roman" w:cs="Times New Roman"/>
        </w:rPr>
      </w:pPr>
      <w:r w:rsidRPr="00A07AF7">
        <w:rPr>
          <w:rFonts w:ascii="Times New Roman" w:hAnsi="Times New Roman" w:cs="Times New Roman"/>
        </w:rPr>
        <w:t xml:space="preserve">Public Health-Oriented Policies. </w:t>
      </w:r>
      <w:r w:rsidRPr="00A07AF7">
        <w:rPr>
          <w:rFonts w:ascii="Times New Roman" w:hAnsi="Times New Roman" w:cs="Times New Roman"/>
          <w:i/>
        </w:rPr>
        <w:t>Psychiatric Services, 68</w:t>
      </w:r>
      <w:r w:rsidRPr="00A07AF7">
        <w:rPr>
          <w:rFonts w:ascii="Times New Roman" w:hAnsi="Times New Roman" w:cs="Times New Roman"/>
        </w:rPr>
        <w:t xml:space="preserve">(5), 462-469. </w:t>
      </w:r>
      <w:proofErr w:type="spellStart"/>
      <w:r w:rsidRPr="00A07AF7">
        <w:rPr>
          <w:rFonts w:ascii="Times New Roman" w:hAnsi="Times New Roman" w:cs="Times New Roman"/>
        </w:rPr>
        <w:t>doi</w:t>
      </w:r>
      <w:proofErr w:type="spellEnd"/>
      <w:r w:rsidRPr="00A07AF7">
        <w:rPr>
          <w:rFonts w:ascii="Times New Roman" w:hAnsi="Times New Roman" w:cs="Times New Roman"/>
        </w:rPr>
        <w:t xml:space="preserve">: </w:t>
      </w:r>
    </w:p>
    <w:p w:rsidR="00A07AF7" w:rsidRPr="00A07AF7" w:rsidRDefault="00A07AF7" w:rsidP="00A07AF7">
      <w:pPr>
        <w:spacing w:line="480" w:lineRule="auto"/>
        <w:ind w:firstLine="720"/>
        <w:rPr>
          <w:rFonts w:ascii="Times New Roman" w:hAnsi="Times New Roman" w:cs="Times New Roman"/>
        </w:rPr>
      </w:pPr>
      <w:r w:rsidRPr="00A07AF7">
        <w:rPr>
          <w:rFonts w:ascii="Times New Roman" w:hAnsi="Times New Roman" w:cs="Times New Roman"/>
        </w:rPr>
        <w:t>10.1176/appi.ps.201600056</w:t>
      </w:r>
    </w:p>
    <w:p w:rsidR="00A07AF7" w:rsidRPr="00A07AF7" w:rsidRDefault="00A07AF7" w:rsidP="00A07AF7">
      <w:pPr>
        <w:spacing w:line="480" w:lineRule="auto"/>
        <w:rPr>
          <w:rFonts w:ascii="Times New Roman" w:hAnsi="Times New Roman" w:cs="Times New Roman"/>
          <w:i/>
        </w:rPr>
      </w:pPr>
      <w:r w:rsidRPr="00A07AF7">
        <w:rPr>
          <w:rFonts w:ascii="Times New Roman" w:hAnsi="Times New Roman" w:cs="Times New Roman"/>
        </w:rPr>
        <w:t xml:space="preserve">Reuter, P. (1992). Hawks Ascendant: The Punitive Trend of American Drug Policy. </w:t>
      </w:r>
      <w:r w:rsidRPr="00A07AF7">
        <w:rPr>
          <w:rFonts w:ascii="Times New Roman" w:hAnsi="Times New Roman" w:cs="Times New Roman"/>
          <w:i/>
        </w:rPr>
        <w:t xml:space="preserve">Daedalus, </w:t>
      </w:r>
    </w:p>
    <w:p w:rsidR="00A07AF7" w:rsidRPr="00A07AF7" w:rsidRDefault="00A07AF7" w:rsidP="00A07AF7">
      <w:pPr>
        <w:spacing w:line="480" w:lineRule="auto"/>
        <w:ind w:firstLine="720"/>
        <w:rPr>
          <w:rFonts w:ascii="Times New Roman" w:hAnsi="Times New Roman" w:cs="Times New Roman"/>
        </w:rPr>
      </w:pPr>
      <w:r w:rsidRPr="00A07AF7">
        <w:rPr>
          <w:rFonts w:ascii="Times New Roman" w:hAnsi="Times New Roman" w:cs="Times New Roman"/>
          <w:i/>
        </w:rPr>
        <w:t>121</w:t>
      </w:r>
      <w:r w:rsidRPr="00A07AF7">
        <w:rPr>
          <w:rFonts w:ascii="Times New Roman" w:hAnsi="Times New Roman" w:cs="Times New Roman"/>
        </w:rPr>
        <w:t xml:space="preserve">(31), 15-52. Retrieved from </w:t>
      </w:r>
    </w:p>
    <w:p w:rsidR="00A07AF7" w:rsidRPr="00A07AF7" w:rsidRDefault="00A07AF7" w:rsidP="00A07AF7">
      <w:pPr>
        <w:spacing w:line="480" w:lineRule="auto"/>
        <w:ind w:firstLine="720"/>
        <w:rPr>
          <w:rFonts w:ascii="Times New Roman" w:hAnsi="Times New Roman" w:cs="Times New Roman"/>
        </w:rPr>
      </w:pPr>
      <w:r w:rsidRPr="00A07AF7">
        <w:rPr>
          <w:rFonts w:ascii="Times New Roman" w:hAnsi="Times New Roman" w:cs="Times New Roman"/>
        </w:rPr>
        <w:t>https://www.jstor.org/stable/pdf/20027120.pdf?refreqid=excelsior:3d8cef250b290f741b9</w:t>
      </w:r>
    </w:p>
    <w:p w:rsidR="00A07AF7" w:rsidRPr="00A07AF7" w:rsidRDefault="00A07AF7" w:rsidP="00A07AF7">
      <w:pPr>
        <w:spacing w:line="480" w:lineRule="auto"/>
        <w:ind w:firstLine="720"/>
        <w:rPr>
          <w:rFonts w:ascii="Times New Roman" w:hAnsi="Times New Roman" w:cs="Times New Roman"/>
        </w:rPr>
      </w:pPr>
      <w:r w:rsidRPr="00A07AF7">
        <w:rPr>
          <w:rFonts w:ascii="Times New Roman" w:hAnsi="Times New Roman" w:cs="Times New Roman"/>
        </w:rPr>
        <w:t>03cc0bcf16655.</w:t>
      </w:r>
    </w:p>
    <w:p w:rsidR="00A07AF7" w:rsidRPr="00A07AF7" w:rsidRDefault="00A07AF7" w:rsidP="00A07AF7">
      <w:pPr>
        <w:spacing w:line="480" w:lineRule="auto"/>
        <w:rPr>
          <w:rFonts w:ascii="Times New Roman" w:hAnsi="Times New Roman" w:cs="Times New Roman"/>
        </w:rPr>
      </w:pPr>
      <w:r w:rsidRPr="00A07AF7">
        <w:rPr>
          <w:rFonts w:ascii="Times New Roman" w:hAnsi="Times New Roman" w:cs="Times New Roman"/>
        </w:rPr>
        <w:t xml:space="preserve">Stone, E. (2018). Is there “hope for every addicted American”? The new U.S. War on drugs. </w:t>
      </w:r>
    </w:p>
    <w:p w:rsidR="00A07AF7" w:rsidRPr="00A07AF7" w:rsidRDefault="00A07AF7" w:rsidP="00A07AF7">
      <w:pPr>
        <w:spacing w:line="480" w:lineRule="auto"/>
        <w:ind w:firstLine="720"/>
        <w:rPr>
          <w:rFonts w:ascii="Times New Roman" w:hAnsi="Times New Roman" w:cs="Times New Roman"/>
        </w:rPr>
      </w:pPr>
      <w:r w:rsidRPr="00A07AF7">
        <w:rPr>
          <w:rFonts w:ascii="Times New Roman" w:hAnsi="Times New Roman" w:cs="Times New Roman"/>
          <w:i/>
        </w:rPr>
        <w:t>Social Sciences (7)</w:t>
      </w:r>
      <w:r w:rsidRPr="00A07AF7">
        <w:rPr>
          <w:rFonts w:ascii="Times New Roman" w:hAnsi="Times New Roman" w:cs="Times New Roman"/>
        </w:rPr>
        <w:t xml:space="preserve">1, 3-23. </w:t>
      </w:r>
      <w:proofErr w:type="spellStart"/>
      <w:r w:rsidRPr="00A07AF7">
        <w:rPr>
          <w:rFonts w:ascii="Times New Roman" w:hAnsi="Times New Roman" w:cs="Times New Roman"/>
        </w:rPr>
        <w:t>doi</w:t>
      </w:r>
      <w:proofErr w:type="spellEnd"/>
      <w:r w:rsidRPr="00A07AF7">
        <w:rPr>
          <w:rFonts w:ascii="Times New Roman" w:hAnsi="Times New Roman" w:cs="Times New Roman"/>
        </w:rPr>
        <w:t xml:space="preserve">: 10.3390/socsci7010003 </w:t>
      </w:r>
    </w:p>
    <w:p w:rsidR="00A07AF7" w:rsidRDefault="00A07AF7" w:rsidP="00A07AF7">
      <w:pPr>
        <w:spacing w:line="480" w:lineRule="auto"/>
        <w:rPr>
          <w:rFonts w:ascii="Times New Roman" w:hAnsi="Times New Roman" w:cs="Times New Roman"/>
        </w:rPr>
      </w:pPr>
      <w:r w:rsidRPr="00A07AF7">
        <w:rPr>
          <w:rFonts w:ascii="Times New Roman" w:hAnsi="Times New Roman" w:cs="Times New Roman"/>
        </w:rPr>
        <w:t xml:space="preserve">United Nations, Office on Drugs and Crime. (2019, June 19). </w:t>
      </w:r>
      <w:r w:rsidRPr="00A07AF7">
        <w:rPr>
          <w:rFonts w:ascii="Times New Roman" w:hAnsi="Times New Roman" w:cs="Times New Roman"/>
          <w:i/>
        </w:rPr>
        <w:t>World Drug Report 2019</w:t>
      </w:r>
      <w:r w:rsidRPr="00A07AF7">
        <w:rPr>
          <w:rFonts w:ascii="Times New Roman" w:hAnsi="Times New Roman" w:cs="Times New Roman"/>
        </w:rPr>
        <w:t xml:space="preserve">. </w:t>
      </w:r>
    </w:p>
    <w:p w:rsidR="00A07AF7" w:rsidRDefault="00A07AF7" w:rsidP="00A07AF7">
      <w:pPr>
        <w:spacing w:line="480" w:lineRule="auto"/>
        <w:ind w:firstLine="720"/>
        <w:rPr>
          <w:rFonts w:ascii="Times New Roman" w:hAnsi="Times New Roman" w:cs="Times New Roman"/>
        </w:rPr>
      </w:pPr>
      <w:r w:rsidRPr="00A07AF7">
        <w:rPr>
          <w:rFonts w:ascii="Times New Roman" w:hAnsi="Times New Roman" w:cs="Times New Roman"/>
        </w:rPr>
        <w:t>Retrieved from https://wdr.unodc.org/wdr2019/prelaunch/pre-</w:t>
      </w:r>
    </w:p>
    <w:p w:rsidR="00A07AF7" w:rsidRPr="00A07AF7" w:rsidRDefault="00A07AF7" w:rsidP="00A07AF7">
      <w:pPr>
        <w:spacing w:line="480" w:lineRule="auto"/>
        <w:ind w:firstLine="720"/>
        <w:rPr>
          <w:rFonts w:ascii="Times New Roman" w:hAnsi="Times New Roman" w:cs="Times New Roman"/>
        </w:rPr>
      </w:pPr>
      <w:r w:rsidRPr="00A07AF7">
        <w:rPr>
          <w:rFonts w:ascii="Times New Roman" w:hAnsi="Times New Roman" w:cs="Times New Roman"/>
        </w:rPr>
        <w:t>launchpresentation_WDR_2019.pdf</w:t>
      </w:r>
    </w:p>
    <w:p w:rsidR="00A07AF7" w:rsidRDefault="00A07AF7" w:rsidP="00A07AF7">
      <w:pPr>
        <w:rPr>
          <w:rFonts w:ascii="Times New Roman" w:hAnsi="Times New Roman" w:cs="Times New Roman"/>
        </w:rPr>
      </w:pPr>
    </w:p>
    <w:p w:rsidR="00A07AF7" w:rsidRPr="00801FDD" w:rsidRDefault="00A07AF7" w:rsidP="00A07AF7">
      <w:pPr>
        <w:spacing w:line="480" w:lineRule="auto"/>
        <w:rPr>
          <w:rFonts w:ascii="Times New Roman" w:hAnsi="Times New Roman" w:cs="Times New Roman"/>
        </w:rPr>
      </w:pPr>
    </w:p>
    <w:p w:rsidR="00A07AF7" w:rsidRPr="007F4C42" w:rsidRDefault="00A07AF7" w:rsidP="00080B76">
      <w:pPr>
        <w:rPr>
          <w:rFonts w:ascii="Times New Roman" w:hAnsi="Times New Roman" w:cs="Times New Roman"/>
        </w:rPr>
      </w:pPr>
    </w:p>
    <w:sectPr w:rsidR="00A07AF7" w:rsidRPr="007F4C42" w:rsidSect="00932CA6">
      <w:headerReference w:type="even" r:id="rId8"/>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17C" w:rsidRDefault="0049217C" w:rsidP="00080B76">
      <w:r>
        <w:separator/>
      </w:r>
    </w:p>
  </w:endnote>
  <w:endnote w:type="continuationSeparator" w:id="0">
    <w:p w:rsidR="0049217C" w:rsidRDefault="0049217C" w:rsidP="0008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17C" w:rsidRDefault="0049217C" w:rsidP="00080B76">
      <w:r>
        <w:separator/>
      </w:r>
    </w:p>
  </w:footnote>
  <w:footnote w:type="continuationSeparator" w:id="0">
    <w:p w:rsidR="0049217C" w:rsidRDefault="0049217C" w:rsidP="00080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91997991"/>
      <w:docPartObj>
        <w:docPartGallery w:val="Page Numbers (Top of Page)"/>
        <w:docPartUnique/>
      </w:docPartObj>
    </w:sdtPr>
    <w:sdtContent>
      <w:p w:rsidR="00080B76" w:rsidRDefault="00080B76" w:rsidP="000B7EE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80B76" w:rsidRDefault="00080B76" w:rsidP="00080B7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6546664"/>
      <w:docPartObj>
        <w:docPartGallery w:val="Page Numbers (Top of Page)"/>
        <w:docPartUnique/>
      </w:docPartObj>
    </w:sdtPr>
    <w:sdtContent>
      <w:p w:rsidR="00080B76" w:rsidRDefault="00080B76" w:rsidP="000B7EE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80B76" w:rsidRDefault="00932CA6" w:rsidP="00080B76">
    <w:pPr>
      <w:pStyle w:val="Header"/>
      <w:ind w:right="360"/>
    </w:pPr>
    <w:r>
      <w:t xml:space="preserve">The War on Drugs and The Opioid </w:t>
    </w:r>
    <w:r w:rsidR="00EB7133">
      <w:t>Crisis</w:t>
    </w:r>
    <w:r>
      <w:t xml:space="preserve"> </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B76" w:rsidRDefault="00F65246">
    <w:pPr>
      <w:pStyle w:val="Header"/>
    </w:pPr>
    <w:r>
      <w:tab/>
    </w:r>
    <w:r>
      <w:tab/>
    </w:r>
    <w:r w:rsidR="00080B7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7395"/>
    <w:multiLevelType w:val="hybridMultilevel"/>
    <w:tmpl w:val="F6FE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C04AF"/>
    <w:multiLevelType w:val="hybridMultilevel"/>
    <w:tmpl w:val="21EE1F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F10AC9"/>
    <w:multiLevelType w:val="hybridMultilevel"/>
    <w:tmpl w:val="EF3A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B76"/>
    <w:rsid w:val="00080B76"/>
    <w:rsid w:val="00087BF3"/>
    <w:rsid w:val="000909F8"/>
    <w:rsid w:val="000A25D1"/>
    <w:rsid w:val="000B7EE5"/>
    <w:rsid w:val="00150482"/>
    <w:rsid w:val="00195A39"/>
    <w:rsid w:val="001A3341"/>
    <w:rsid w:val="001C528F"/>
    <w:rsid w:val="00302553"/>
    <w:rsid w:val="00350174"/>
    <w:rsid w:val="003A55A3"/>
    <w:rsid w:val="003C6E8D"/>
    <w:rsid w:val="0046440F"/>
    <w:rsid w:val="00476A6B"/>
    <w:rsid w:val="0049217C"/>
    <w:rsid w:val="004F0EAF"/>
    <w:rsid w:val="006B47D1"/>
    <w:rsid w:val="006B50A0"/>
    <w:rsid w:val="00700929"/>
    <w:rsid w:val="00795986"/>
    <w:rsid w:val="007D2AA2"/>
    <w:rsid w:val="007F4C42"/>
    <w:rsid w:val="00807B8E"/>
    <w:rsid w:val="00847F2D"/>
    <w:rsid w:val="00932CA6"/>
    <w:rsid w:val="00A07AF7"/>
    <w:rsid w:val="00B45F20"/>
    <w:rsid w:val="00C4532D"/>
    <w:rsid w:val="00C53EC0"/>
    <w:rsid w:val="00CE31A6"/>
    <w:rsid w:val="00D6557F"/>
    <w:rsid w:val="00DC3567"/>
    <w:rsid w:val="00E93C81"/>
    <w:rsid w:val="00EB7133"/>
    <w:rsid w:val="00ED74AE"/>
    <w:rsid w:val="00F5339D"/>
    <w:rsid w:val="00F63600"/>
    <w:rsid w:val="00F65246"/>
    <w:rsid w:val="00F86D20"/>
    <w:rsid w:val="00FD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BC87E"/>
  <w15:chartTrackingRefBased/>
  <w15:docId w15:val="{B223524E-56D5-4443-9494-CFA67E2C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B76"/>
    <w:pPr>
      <w:tabs>
        <w:tab w:val="center" w:pos="4680"/>
        <w:tab w:val="right" w:pos="9360"/>
      </w:tabs>
    </w:pPr>
  </w:style>
  <w:style w:type="character" w:customStyle="1" w:styleId="HeaderChar">
    <w:name w:val="Header Char"/>
    <w:basedOn w:val="DefaultParagraphFont"/>
    <w:link w:val="Header"/>
    <w:uiPriority w:val="99"/>
    <w:rsid w:val="00080B76"/>
  </w:style>
  <w:style w:type="paragraph" w:styleId="Footer">
    <w:name w:val="footer"/>
    <w:basedOn w:val="Normal"/>
    <w:link w:val="FooterChar"/>
    <w:uiPriority w:val="99"/>
    <w:unhideWhenUsed/>
    <w:rsid w:val="00080B76"/>
    <w:pPr>
      <w:tabs>
        <w:tab w:val="center" w:pos="4680"/>
        <w:tab w:val="right" w:pos="9360"/>
      </w:tabs>
    </w:pPr>
  </w:style>
  <w:style w:type="character" w:customStyle="1" w:styleId="FooterChar">
    <w:name w:val="Footer Char"/>
    <w:basedOn w:val="DefaultParagraphFont"/>
    <w:link w:val="Footer"/>
    <w:uiPriority w:val="99"/>
    <w:rsid w:val="00080B76"/>
  </w:style>
  <w:style w:type="character" w:styleId="PageNumber">
    <w:name w:val="page number"/>
    <w:basedOn w:val="DefaultParagraphFont"/>
    <w:uiPriority w:val="99"/>
    <w:semiHidden/>
    <w:unhideWhenUsed/>
    <w:rsid w:val="00080B76"/>
  </w:style>
  <w:style w:type="paragraph" w:styleId="ListParagraph">
    <w:name w:val="List Paragraph"/>
    <w:basedOn w:val="Normal"/>
    <w:uiPriority w:val="34"/>
    <w:qFormat/>
    <w:rsid w:val="00080B76"/>
    <w:pPr>
      <w:ind w:left="720"/>
      <w:contextualSpacing/>
    </w:pPr>
  </w:style>
  <w:style w:type="paragraph" w:styleId="BalloonText">
    <w:name w:val="Balloon Text"/>
    <w:basedOn w:val="Normal"/>
    <w:link w:val="BalloonTextChar"/>
    <w:uiPriority w:val="99"/>
    <w:semiHidden/>
    <w:unhideWhenUsed/>
    <w:rsid w:val="000909F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09F8"/>
    <w:rPr>
      <w:rFonts w:ascii="Times New Roman" w:hAnsi="Times New Roman" w:cs="Times New Roman"/>
      <w:sz w:val="18"/>
      <w:szCs w:val="18"/>
    </w:rPr>
  </w:style>
  <w:style w:type="character" w:styleId="Hyperlink">
    <w:name w:val="Hyperlink"/>
    <w:basedOn w:val="DefaultParagraphFont"/>
    <w:uiPriority w:val="99"/>
    <w:unhideWhenUsed/>
    <w:rsid w:val="00A07AF7"/>
    <w:rPr>
      <w:color w:val="0563C1" w:themeColor="hyperlink"/>
      <w:u w:val="single"/>
    </w:rPr>
  </w:style>
  <w:style w:type="character" w:styleId="UnresolvedMention">
    <w:name w:val="Unresolved Mention"/>
    <w:basedOn w:val="DefaultParagraphFont"/>
    <w:uiPriority w:val="99"/>
    <w:semiHidden/>
    <w:unhideWhenUsed/>
    <w:rsid w:val="00A07AF7"/>
    <w:rPr>
      <w:color w:val="605E5C"/>
      <w:shd w:val="clear" w:color="auto" w:fill="E1DFDD"/>
    </w:rPr>
  </w:style>
  <w:style w:type="character" w:styleId="FollowedHyperlink">
    <w:name w:val="FollowedHyperlink"/>
    <w:basedOn w:val="DefaultParagraphFont"/>
    <w:uiPriority w:val="99"/>
    <w:semiHidden/>
    <w:unhideWhenUsed/>
    <w:rsid w:val="00A07A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1624</Words>
  <Characters>8838</Characters>
  <Application>Microsoft Office Word</Application>
  <DocSecurity>0</DocSecurity>
  <Lines>135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 Pickett</dc:creator>
  <cp:keywords/>
  <dc:description/>
  <cp:lastModifiedBy>Gena Pickett</cp:lastModifiedBy>
  <cp:revision>2</cp:revision>
  <dcterms:created xsi:type="dcterms:W3CDTF">2019-07-01T12:41:00Z</dcterms:created>
  <dcterms:modified xsi:type="dcterms:W3CDTF">2019-07-01T12:41:00Z</dcterms:modified>
</cp:coreProperties>
</file>