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097934" w14:textId="77777777" w:rsidR="00137ADA" w:rsidRDefault="005146A4">
      <w:pPr>
        <w:widowControl w:val="0"/>
        <w:jc w:val="center"/>
      </w:pPr>
      <w:r>
        <w:rPr>
          <w:rFonts w:ascii="Times New Roman" w:eastAsia="Times New Roman" w:hAnsi="Times New Roman" w:cs="Times New Roman"/>
          <w:sz w:val="28"/>
          <w:szCs w:val="28"/>
        </w:rPr>
        <w:t xml:space="preserve">Video </w:t>
      </w:r>
      <w:proofErr w:type="spellStart"/>
      <w:r w:rsidR="00C67280">
        <w:rPr>
          <w:rFonts w:ascii="Times New Roman" w:eastAsia="Times New Roman" w:hAnsi="Times New Roman" w:cs="Times New Roman"/>
          <w:sz w:val="28"/>
          <w:szCs w:val="28"/>
        </w:rPr>
        <w:t>StoryBoard</w:t>
      </w:r>
      <w:proofErr w:type="spellEnd"/>
      <w:r w:rsidR="00A05819">
        <w:rPr>
          <w:rFonts w:ascii="Times New Roman" w:eastAsia="Times New Roman" w:hAnsi="Times New Roman" w:cs="Times New Roman"/>
          <w:sz w:val="28"/>
          <w:szCs w:val="28"/>
        </w:rPr>
        <w:t xml:space="preserve"> and Transcript</w:t>
      </w:r>
    </w:p>
    <w:p w14:paraId="287B6548" w14:textId="77777777" w:rsidR="00137ADA" w:rsidRDefault="00137ADA">
      <w:pPr>
        <w:widowControl w:val="0"/>
      </w:pPr>
    </w:p>
    <w:p w14:paraId="20E94723" w14:textId="40328C4F" w:rsidR="00137ADA" w:rsidRDefault="00C67280">
      <w:pPr>
        <w:widowControl w:val="0"/>
      </w:pPr>
      <w:r>
        <w:rPr>
          <w:rFonts w:ascii="Times New Roman" w:eastAsia="Times New Roman" w:hAnsi="Times New Roman" w:cs="Times New Roman"/>
          <w:sz w:val="20"/>
          <w:szCs w:val="20"/>
        </w:rPr>
        <w:t>Working Title of Project:</w:t>
      </w:r>
      <w:r w:rsidR="002A71F3">
        <w:rPr>
          <w:rFonts w:ascii="Times New Roman" w:eastAsia="Times New Roman" w:hAnsi="Times New Roman" w:cs="Times New Roman"/>
          <w:sz w:val="20"/>
          <w:szCs w:val="20"/>
        </w:rPr>
        <w:t xml:space="preserve"> </w:t>
      </w:r>
      <w:r w:rsidR="00903C50">
        <w:rPr>
          <w:rFonts w:ascii="Times New Roman" w:eastAsia="Times New Roman" w:hAnsi="Times New Roman" w:cs="Times New Roman"/>
          <w:sz w:val="20"/>
          <w:szCs w:val="20"/>
        </w:rPr>
        <w:t>Lessons Learned In English 117</w:t>
      </w:r>
      <w:bookmarkStart w:id="0" w:name="_GoBack"/>
      <w:bookmarkEnd w:id="0"/>
    </w:p>
    <w:p w14:paraId="305AC43C" w14:textId="77777777" w:rsidR="00137ADA" w:rsidRDefault="00137ADA">
      <w:pPr>
        <w:widowControl w:val="0"/>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735"/>
      </w:tblGrid>
      <w:tr w:rsidR="00137ADA" w14:paraId="267AE08D" w14:textId="77777777" w:rsidTr="005146A4">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795"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725"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77777777" w:rsidR="00137ADA" w:rsidRDefault="005146A4">
            <w:pPr>
              <w:widowControl w:val="0"/>
              <w:spacing w:line="240" w:lineRule="auto"/>
              <w:jc w:val="center"/>
            </w:pPr>
            <w:r>
              <w:rPr>
                <w:rFonts w:ascii="Times New Roman" w:eastAsia="Times New Roman" w:hAnsi="Times New Roman" w:cs="Times New Roman"/>
                <w:color w:val="741B47"/>
                <w:sz w:val="16"/>
                <w:szCs w:val="16"/>
              </w:rPr>
              <w:t>What points will the narration make? Or compose narration</w:t>
            </w:r>
          </w:p>
        </w:tc>
        <w:tc>
          <w:tcPr>
            <w:tcW w:w="735"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137ADA" w14:paraId="6499A3DE" w14:textId="77777777" w:rsidTr="005146A4">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795" w:type="dxa"/>
            <w:tcMar>
              <w:top w:w="100" w:type="dxa"/>
              <w:left w:w="100" w:type="dxa"/>
              <w:bottom w:w="100" w:type="dxa"/>
              <w:right w:w="100" w:type="dxa"/>
            </w:tcMar>
          </w:tcPr>
          <w:p w14:paraId="0DE2793D" w14:textId="721F847C" w:rsidR="00137ADA" w:rsidRDefault="002A71F3">
            <w:pPr>
              <w:widowControl w:val="0"/>
              <w:spacing w:line="240" w:lineRule="auto"/>
            </w:pPr>
            <w:r>
              <w:t>Twitter Analysis Report</w:t>
            </w:r>
            <w:r w:rsidR="0001112C">
              <w:t xml:space="preserve"> (</w:t>
            </w:r>
            <w:r w:rsidR="00B27ADA">
              <w:t>Graph about Political Affiliations</w:t>
            </w:r>
            <w:r w:rsidR="0001112C">
              <w:t>)</w:t>
            </w:r>
          </w:p>
          <w:p w14:paraId="4451E24A" w14:textId="77777777" w:rsidR="00137ADA" w:rsidRDefault="00137ADA">
            <w:pPr>
              <w:widowControl w:val="0"/>
              <w:spacing w:line="240" w:lineRule="auto"/>
            </w:pPr>
          </w:p>
          <w:p w14:paraId="14631584" w14:textId="77777777" w:rsidR="00137ADA" w:rsidRDefault="00137ADA">
            <w:pPr>
              <w:widowControl w:val="0"/>
              <w:spacing w:line="240" w:lineRule="auto"/>
            </w:pPr>
          </w:p>
        </w:tc>
        <w:tc>
          <w:tcPr>
            <w:tcW w:w="6725" w:type="dxa"/>
            <w:tcMar>
              <w:top w:w="100" w:type="dxa"/>
              <w:left w:w="100" w:type="dxa"/>
              <w:bottom w:w="100" w:type="dxa"/>
              <w:right w:w="100" w:type="dxa"/>
            </w:tcMar>
          </w:tcPr>
          <w:p w14:paraId="383D1A42" w14:textId="7E714792" w:rsidR="00947949" w:rsidRDefault="00B27ADA" w:rsidP="00A04727">
            <w:pPr>
              <w:widowControl w:val="0"/>
              <w:spacing w:line="240" w:lineRule="auto"/>
            </w:pPr>
            <w:r>
              <w:t xml:space="preserve">Talk about the discrepancy between liberal and conservative tweets about global warming. Talk about how I expected there to be an equal number of tweets about global warming that took a conservative perspective in comparison to tweets that took a liberal perspective. However, this was not the case. </w:t>
            </w:r>
          </w:p>
          <w:p w14:paraId="1B251D63" w14:textId="77777777" w:rsidR="00600771" w:rsidRDefault="00600771" w:rsidP="00A04727">
            <w:pPr>
              <w:widowControl w:val="0"/>
              <w:spacing w:line="240" w:lineRule="auto"/>
            </w:pPr>
          </w:p>
        </w:tc>
        <w:tc>
          <w:tcPr>
            <w:tcW w:w="735" w:type="dxa"/>
            <w:tcMar>
              <w:top w:w="100" w:type="dxa"/>
              <w:left w:w="100" w:type="dxa"/>
              <w:bottom w:w="100" w:type="dxa"/>
              <w:right w:w="100" w:type="dxa"/>
            </w:tcMar>
          </w:tcPr>
          <w:p w14:paraId="79E51669" w14:textId="3E94759A" w:rsidR="00137ADA" w:rsidRDefault="00B27ADA">
            <w:pPr>
              <w:widowControl w:val="0"/>
              <w:spacing w:line="240" w:lineRule="auto"/>
            </w:pPr>
            <w:r>
              <w:t>0:45</w:t>
            </w:r>
          </w:p>
        </w:tc>
      </w:tr>
      <w:tr w:rsidR="00137ADA" w14:paraId="0A85B7AC" w14:textId="77777777" w:rsidTr="005146A4">
        <w:tc>
          <w:tcPr>
            <w:tcW w:w="465" w:type="dxa"/>
            <w:tcMar>
              <w:top w:w="100" w:type="dxa"/>
              <w:left w:w="100" w:type="dxa"/>
              <w:bottom w:w="100" w:type="dxa"/>
              <w:right w:w="100" w:type="dxa"/>
            </w:tcMar>
          </w:tcPr>
          <w:p w14:paraId="753060E0" w14:textId="77777777" w:rsidR="00137ADA" w:rsidRDefault="00C67280">
            <w:pPr>
              <w:widowControl w:val="0"/>
              <w:spacing w:line="240" w:lineRule="auto"/>
            </w:pPr>
            <w:r>
              <w:rPr>
                <w:rFonts w:ascii="Times New Roman" w:eastAsia="Times New Roman" w:hAnsi="Times New Roman" w:cs="Times New Roman"/>
                <w:sz w:val="18"/>
                <w:szCs w:val="18"/>
              </w:rPr>
              <w:t>2</w:t>
            </w:r>
          </w:p>
        </w:tc>
        <w:tc>
          <w:tcPr>
            <w:tcW w:w="1795" w:type="dxa"/>
            <w:tcMar>
              <w:top w:w="100" w:type="dxa"/>
              <w:left w:w="100" w:type="dxa"/>
              <w:bottom w:w="100" w:type="dxa"/>
              <w:right w:w="100" w:type="dxa"/>
            </w:tcMar>
          </w:tcPr>
          <w:p w14:paraId="5C015A6C" w14:textId="5AD3A858" w:rsidR="00137ADA" w:rsidRDefault="00B27ADA">
            <w:pPr>
              <w:widowControl w:val="0"/>
              <w:spacing w:line="240" w:lineRule="auto"/>
            </w:pPr>
            <w:r>
              <w:t>Twitter Analysis Report (Graph about Rhetorical Appeals)</w:t>
            </w:r>
          </w:p>
          <w:p w14:paraId="3AF6D48D" w14:textId="77777777" w:rsidR="00137ADA" w:rsidRDefault="00137ADA">
            <w:pPr>
              <w:widowControl w:val="0"/>
              <w:spacing w:line="240" w:lineRule="auto"/>
            </w:pPr>
          </w:p>
          <w:p w14:paraId="2A44ED9B" w14:textId="77777777" w:rsidR="00137ADA" w:rsidRDefault="00137ADA">
            <w:pPr>
              <w:widowControl w:val="0"/>
              <w:spacing w:line="240" w:lineRule="auto"/>
            </w:pPr>
          </w:p>
        </w:tc>
        <w:tc>
          <w:tcPr>
            <w:tcW w:w="6725" w:type="dxa"/>
            <w:tcMar>
              <w:top w:w="100" w:type="dxa"/>
              <w:left w:w="100" w:type="dxa"/>
              <w:bottom w:w="100" w:type="dxa"/>
              <w:right w:w="100" w:type="dxa"/>
            </w:tcMar>
          </w:tcPr>
          <w:p w14:paraId="652527CF" w14:textId="77777777" w:rsidR="00B27ADA" w:rsidRDefault="00B27ADA" w:rsidP="00B27ADA">
            <w:pPr>
              <w:widowControl w:val="0"/>
              <w:spacing w:line="240" w:lineRule="auto"/>
            </w:pPr>
            <w:r>
              <w:t xml:space="preserve">Talk about the lack of ethos invoked in tweets about global warming. Mention how much of the discourse on twitter is carried out without any credibility being established on behalf of the person tweeting and what this says about twitter arguments. </w:t>
            </w:r>
          </w:p>
          <w:p w14:paraId="315C189E" w14:textId="77777777" w:rsidR="00137ADA" w:rsidRDefault="00137ADA" w:rsidP="00600771">
            <w:pPr>
              <w:widowControl w:val="0"/>
              <w:spacing w:line="240" w:lineRule="auto"/>
            </w:pPr>
          </w:p>
        </w:tc>
        <w:tc>
          <w:tcPr>
            <w:tcW w:w="735" w:type="dxa"/>
            <w:tcMar>
              <w:top w:w="100" w:type="dxa"/>
              <w:left w:w="100" w:type="dxa"/>
              <w:bottom w:w="100" w:type="dxa"/>
              <w:right w:w="100" w:type="dxa"/>
            </w:tcMar>
          </w:tcPr>
          <w:p w14:paraId="35293FEA" w14:textId="04EE1F00" w:rsidR="00137ADA" w:rsidRDefault="00B27ADA">
            <w:pPr>
              <w:widowControl w:val="0"/>
              <w:spacing w:line="240" w:lineRule="auto"/>
            </w:pPr>
            <w:r>
              <w:t>0:45</w:t>
            </w:r>
          </w:p>
        </w:tc>
      </w:tr>
      <w:tr w:rsidR="00137ADA" w14:paraId="1DE79DBE" w14:textId="77777777" w:rsidTr="005146A4">
        <w:tc>
          <w:tcPr>
            <w:tcW w:w="465" w:type="dxa"/>
            <w:tcMar>
              <w:top w:w="100" w:type="dxa"/>
              <w:left w:w="100" w:type="dxa"/>
              <w:bottom w:w="100" w:type="dxa"/>
              <w:right w:w="100" w:type="dxa"/>
            </w:tcMar>
          </w:tcPr>
          <w:p w14:paraId="46E3F5C9" w14:textId="77777777" w:rsidR="00137ADA" w:rsidRDefault="00C67280">
            <w:pPr>
              <w:widowControl w:val="0"/>
              <w:spacing w:line="240" w:lineRule="auto"/>
            </w:pPr>
            <w:r>
              <w:rPr>
                <w:rFonts w:ascii="Times New Roman" w:eastAsia="Times New Roman" w:hAnsi="Times New Roman" w:cs="Times New Roman"/>
                <w:sz w:val="18"/>
                <w:szCs w:val="18"/>
              </w:rPr>
              <w:t>3</w:t>
            </w:r>
          </w:p>
        </w:tc>
        <w:tc>
          <w:tcPr>
            <w:tcW w:w="1795" w:type="dxa"/>
            <w:tcMar>
              <w:top w:w="100" w:type="dxa"/>
              <w:left w:w="100" w:type="dxa"/>
              <w:bottom w:w="100" w:type="dxa"/>
              <w:right w:w="100" w:type="dxa"/>
            </w:tcMar>
          </w:tcPr>
          <w:p w14:paraId="3258F19E" w14:textId="12D17055" w:rsidR="00137ADA" w:rsidRDefault="00271CBF">
            <w:pPr>
              <w:widowControl w:val="0"/>
              <w:spacing w:line="240" w:lineRule="auto"/>
            </w:pPr>
            <w:r>
              <w:t>Video clip from Audio Essay that had opinion from a Doctor on effects of social media on children</w:t>
            </w:r>
          </w:p>
          <w:p w14:paraId="193A0CD2" w14:textId="77777777" w:rsidR="00137ADA" w:rsidRDefault="00137ADA">
            <w:pPr>
              <w:widowControl w:val="0"/>
              <w:spacing w:line="240" w:lineRule="auto"/>
            </w:pPr>
          </w:p>
          <w:p w14:paraId="630AA6A2" w14:textId="77777777" w:rsidR="00137ADA" w:rsidRDefault="00137ADA">
            <w:pPr>
              <w:widowControl w:val="0"/>
              <w:spacing w:line="240" w:lineRule="auto"/>
            </w:pPr>
          </w:p>
          <w:p w14:paraId="2AA78698" w14:textId="77777777" w:rsidR="00137ADA" w:rsidRDefault="00137ADA">
            <w:pPr>
              <w:widowControl w:val="0"/>
              <w:spacing w:line="240" w:lineRule="auto"/>
            </w:pPr>
          </w:p>
        </w:tc>
        <w:tc>
          <w:tcPr>
            <w:tcW w:w="6725" w:type="dxa"/>
            <w:tcMar>
              <w:top w:w="100" w:type="dxa"/>
              <w:left w:w="100" w:type="dxa"/>
              <w:bottom w:w="100" w:type="dxa"/>
              <w:right w:w="100" w:type="dxa"/>
            </w:tcMar>
          </w:tcPr>
          <w:p w14:paraId="77E344B7" w14:textId="2E89B75B" w:rsidR="00B4711D" w:rsidRDefault="00271CBF" w:rsidP="00600771">
            <w:pPr>
              <w:widowControl w:val="0"/>
              <w:spacing w:line="240" w:lineRule="auto"/>
            </w:pPr>
            <w:r>
              <w:t xml:space="preserve">Talk about how contrary to arguments surrounding environmental topics such as global warming, I found that arguments surrounding developmental topics such as the effects of social media use on children’s neural networks utilized ethos often. These arguments often came from established professionals such as doctors or people who work for tech companies. </w:t>
            </w:r>
          </w:p>
        </w:tc>
        <w:tc>
          <w:tcPr>
            <w:tcW w:w="735" w:type="dxa"/>
            <w:tcMar>
              <w:top w:w="100" w:type="dxa"/>
              <w:left w:w="100" w:type="dxa"/>
              <w:bottom w:w="100" w:type="dxa"/>
              <w:right w:w="100" w:type="dxa"/>
            </w:tcMar>
          </w:tcPr>
          <w:p w14:paraId="64D015F7" w14:textId="5D9114AB" w:rsidR="00137ADA" w:rsidRDefault="004B2032">
            <w:pPr>
              <w:widowControl w:val="0"/>
              <w:spacing w:line="240" w:lineRule="auto"/>
            </w:pPr>
            <w:r>
              <w:t>0:45</w:t>
            </w:r>
          </w:p>
        </w:tc>
      </w:tr>
      <w:tr w:rsidR="00B4711D" w14:paraId="4D08133F" w14:textId="77777777" w:rsidTr="00B4711D">
        <w:trPr>
          <w:trHeight w:val="870"/>
        </w:trPr>
        <w:tc>
          <w:tcPr>
            <w:tcW w:w="465" w:type="dxa"/>
            <w:tcMar>
              <w:top w:w="100" w:type="dxa"/>
              <w:left w:w="100" w:type="dxa"/>
              <w:bottom w:w="100" w:type="dxa"/>
              <w:right w:w="100" w:type="dxa"/>
            </w:tcMar>
          </w:tcPr>
          <w:p w14:paraId="599B42E9" w14:textId="77777777" w:rsidR="00B4711D" w:rsidRDefault="00B4711D">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95" w:type="dxa"/>
            <w:tcMar>
              <w:top w:w="100" w:type="dxa"/>
              <w:left w:w="100" w:type="dxa"/>
              <w:bottom w:w="100" w:type="dxa"/>
              <w:right w:w="100" w:type="dxa"/>
            </w:tcMar>
          </w:tcPr>
          <w:p w14:paraId="3462CA06" w14:textId="21D2DC75" w:rsidR="00B4711D" w:rsidRDefault="004B2032">
            <w:pPr>
              <w:widowControl w:val="0"/>
              <w:spacing w:line="240" w:lineRule="auto"/>
            </w:pPr>
            <w:r>
              <w:t xml:space="preserve">App Argument </w:t>
            </w:r>
          </w:p>
        </w:tc>
        <w:tc>
          <w:tcPr>
            <w:tcW w:w="6725" w:type="dxa"/>
            <w:tcMar>
              <w:top w:w="100" w:type="dxa"/>
              <w:left w:w="100" w:type="dxa"/>
              <w:bottom w:w="100" w:type="dxa"/>
              <w:right w:w="100" w:type="dxa"/>
            </w:tcMar>
          </w:tcPr>
          <w:p w14:paraId="4CED18CD" w14:textId="5B45C5B7" w:rsidR="00B4711D" w:rsidRDefault="004B2032" w:rsidP="00A04727">
            <w:pPr>
              <w:widowControl w:val="0"/>
              <w:spacing w:line="240" w:lineRule="auto"/>
            </w:pPr>
            <w:r>
              <w:t xml:space="preserve">Talk about how </w:t>
            </w:r>
            <w:r w:rsidR="00067BC7">
              <w:t xml:space="preserve">it is much easier to convey an argument via an audio essay or a written report as opposed to through an app. Talk about the implications this has for companies that may be trying to convey an argument through an app. </w:t>
            </w:r>
          </w:p>
        </w:tc>
        <w:tc>
          <w:tcPr>
            <w:tcW w:w="735" w:type="dxa"/>
            <w:tcMar>
              <w:top w:w="100" w:type="dxa"/>
              <w:left w:w="100" w:type="dxa"/>
              <w:bottom w:w="100" w:type="dxa"/>
              <w:right w:w="100" w:type="dxa"/>
            </w:tcMar>
          </w:tcPr>
          <w:p w14:paraId="3EDD5B65" w14:textId="1EBED8D2" w:rsidR="00B4711D" w:rsidRDefault="00067BC7" w:rsidP="00600771">
            <w:pPr>
              <w:widowControl w:val="0"/>
              <w:spacing w:line="240" w:lineRule="auto"/>
            </w:pPr>
            <w:r>
              <w:t>0:15</w:t>
            </w:r>
          </w:p>
        </w:tc>
      </w:tr>
      <w:tr w:rsidR="00B4711D" w14:paraId="717D3A21" w14:textId="77777777" w:rsidTr="005146A4">
        <w:tc>
          <w:tcPr>
            <w:tcW w:w="465" w:type="dxa"/>
            <w:tcMar>
              <w:top w:w="100" w:type="dxa"/>
              <w:left w:w="100" w:type="dxa"/>
              <w:bottom w:w="100" w:type="dxa"/>
              <w:right w:w="100" w:type="dxa"/>
            </w:tcMar>
          </w:tcPr>
          <w:p w14:paraId="49D744C2" w14:textId="77777777" w:rsidR="00B4711D" w:rsidRDefault="00F9104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95" w:type="dxa"/>
            <w:tcMar>
              <w:top w:w="100" w:type="dxa"/>
              <w:left w:w="100" w:type="dxa"/>
              <w:bottom w:w="100" w:type="dxa"/>
              <w:right w:w="100" w:type="dxa"/>
            </w:tcMar>
          </w:tcPr>
          <w:p w14:paraId="62759D64" w14:textId="1AABC442" w:rsidR="00B4711D" w:rsidRDefault="00903C50">
            <w:pPr>
              <w:widowControl w:val="0"/>
              <w:spacing w:line="240" w:lineRule="auto"/>
            </w:pPr>
            <w:r>
              <w:t>GIF Arguments</w:t>
            </w:r>
          </w:p>
        </w:tc>
        <w:tc>
          <w:tcPr>
            <w:tcW w:w="6725" w:type="dxa"/>
            <w:tcMar>
              <w:top w:w="100" w:type="dxa"/>
              <w:left w:w="100" w:type="dxa"/>
              <w:bottom w:w="100" w:type="dxa"/>
              <w:right w:w="100" w:type="dxa"/>
            </w:tcMar>
          </w:tcPr>
          <w:p w14:paraId="5523FA24" w14:textId="4E58214C" w:rsidR="00B4711D" w:rsidRDefault="00903C50" w:rsidP="00A04727">
            <w:pPr>
              <w:widowControl w:val="0"/>
              <w:spacing w:line="240" w:lineRule="auto"/>
            </w:pPr>
            <w:r>
              <w:t xml:space="preserve">Use GIF’s to bring together everything I have talked about thus far in the portfolio. </w:t>
            </w:r>
          </w:p>
          <w:p w14:paraId="604017BC" w14:textId="77777777" w:rsidR="00600771" w:rsidRDefault="00600771" w:rsidP="00A04727">
            <w:pPr>
              <w:widowControl w:val="0"/>
              <w:spacing w:line="240" w:lineRule="auto"/>
            </w:pPr>
          </w:p>
          <w:p w14:paraId="15DB6D47" w14:textId="77777777" w:rsidR="00600771" w:rsidRDefault="00600771" w:rsidP="00A04727">
            <w:pPr>
              <w:widowControl w:val="0"/>
              <w:spacing w:line="240" w:lineRule="auto"/>
            </w:pPr>
          </w:p>
          <w:p w14:paraId="1DFBF870" w14:textId="77777777" w:rsidR="00600771" w:rsidRDefault="00600771" w:rsidP="00A04727">
            <w:pPr>
              <w:widowControl w:val="0"/>
              <w:spacing w:line="240" w:lineRule="auto"/>
            </w:pPr>
          </w:p>
        </w:tc>
        <w:tc>
          <w:tcPr>
            <w:tcW w:w="735" w:type="dxa"/>
            <w:tcMar>
              <w:top w:w="100" w:type="dxa"/>
              <w:left w:w="100" w:type="dxa"/>
              <w:bottom w:w="100" w:type="dxa"/>
              <w:right w:w="100" w:type="dxa"/>
            </w:tcMar>
          </w:tcPr>
          <w:p w14:paraId="6676AAA4" w14:textId="2602458A" w:rsidR="00B4711D" w:rsidRDefault="00903C50">
            <w:pPr>
              <w:widowControl w:val="0"/>
              <w:spacing w:line="240" w:lineRule="auto"/>
            </w:pPr>
            <w:r>
              <w:t>0:30</w:t>
            </w:r>
          </w:p>
        </w:tc>
      </w:tr>
      <w:tr w:rsidR="00137ADA" w14:paraId="44FB163D" w14:textId="77777777" w:rsidTr="00425E9B">
        <w:trPr>
          <w:trHeight w:val="1032"/>
        </w:trPr>
        <w:tc>
          <w:tcPr>
            <w:tcW w:w="465" w:type="dxa"/>
            <w:tcMar>
              <w:top w:w="100" w:type="dxa"/>
              <w:left w:w="100" w:type="dxa"/>
              <w:bottom w:w="100" w:type="dxa"/>
              <w:right w:w="100" w:type="dxa"/>
            </w:tcMar>
          </w:tcPr>
          <w:p w14:paraId="6C2BFB0C" w14:textId="77777777" w:rsidR="00137ADA" w:rsidRDefault="00F9104B">
            <w:pPr>
              <w:widowControl w:val="0"/>
              <w:spacing w:line="240" w:lineRule="auto"/>
            </w:pPr>
            <w:r>
              <w:rPr>
                <w:rFonts w:ascii="Times New Roman" w:eastAsia="Times New Roman" w:hAnsi="Times New Roman" w:cs="Times New Roman"/>
                <w:sz w:val="18"/>
                <w:szCs w:val="18"/>
              </w:rPr>
              <w:t>6</w:t>
            </w:r>
          </w:p>
        </w:tc>
        <w:tc>
          <w:tcPr>
            <w:tcW w:w="1795" w:type="dxa"/>
            <w:tcMar>
              <w:top w:w="100" w:type="dxa"/>
              <w:left w:w="100" w:type="dxa"/>
              <w:bottom w:w="100" w:type="dxa"/>
              <w:right w:w="100" w:type="dxa"/>
            </w:tcMar>
          </w:tcPr>
          <w:p w14:paraId="6E4AED53" w14:textId="77777777" w:rsidR="00137ADA" w:rsidRDefault="00137ADA">
            <w:pPr>
              <w:widowControl w:val="0"/>
              <w:spacing w:line="240" w:lineRule="auto"/>
            </w:pPr>
          </w:p>
          <w:p w14:paraId="4B7F6DA1" w14:textId="77777777" w:rsidR="00137ADA" w:rsidRDefault="00137ADA">
            <w:pPr>
              <w:widowControl w:val="0"/>
              <w:spacing w:line="240" w:lineRule="auto"/>
            </w:pPr>
          </w:p>
          <w:p w14:paraId="729DA9A7" w14:textId="77777777" w:rsidR="00137ADA" w:rsidRDefault="00137ADA">
            <w:pPr>
              <w:widowControl w:val="0"/>
              <w:spacing w:line="240" w:lineRule="auto"/>
            </w:pPr>
          </w:p>
          <w:p w14:paraId="258268A6" w14:textId="77777777" w:rsidR="00137ADA" w:rsidRDefault="00137ADA">
            <w:pPr>
              <w:widowControl w:val="0"/>
              <w:spacing w:line="240" w:lineRule="auto"/>
            </w:pPr>
          </w:p>
        </w:tc>
        <w:tc>
          <w:tcPr>
            <w:tcW w:w="6725" w:type="dxa"/>
            <w:tcMar>
              <w:top w:w="100" w:type="dxa"/>
              <w:left w:w="100" w:type="dxa"/>
              <w:bottom w:w="100" w:type="dxa"/>
              <w:right w:w="100" w:type="dxa"/>
            </w:tcMar>
          </w:tcPr>
          <w:p w14:paraId="16F5813F" w14:textId="77777777" w:rsidR="00137ADA" w:rsidRDefault="00137ADA" w:rsidP="00600771">
            <w:pPr>
              <w:widowControl w:val="0"/>
              <w:spacing w:line="240" w:lineRule="auto"/>
            </w:pPr>
          </w:p>
        </w:tc>
        <w:tc>
          <w:tcPr>
            <w:tcW w:w="735" w:type="dxa"/>
            <w:tcMar>
              <w:top w:w="100" w:type="dxa"/>
              <w:left w:w="100" w:type="dxa"/>
              <w:bottom w:w="100" w:type="dxa"/>
              <w:right w:w="100" w:type="dxa"/>
            </w:tcMar>
          </w:tcPr>
          <w:p w14:paraId="636C18AA" w14:textId="77777777" w:rsidR="00137ADA" w:rsidRDefault="00137ADA" w:rsidP="00600771">
            <w:pPr>
              <w:widowControl w:val="0"/>
              <w:spacing w:line="240" w:lineRule="auto"/>
            </w:pPr>
          </w:p>
        </w:tc>
      </w:tr>
      <w:tr w:rsidR="00137ADA" w14:paraId="7CD4E1D7" w14:textId="77777777" w:rsidTr="005146A4">
        <w:tc>
          <w:tcPr>
            <w:tcW w:w="465" w:type="dxa"/>
            <w:tcMar>
              <w:top w:w="100" w:type="dxa"/>
              <w:left w:w="100" w:type="dxa"/>
              <w:bottom w:w="100" w:type="dxa"/>
              <w:right w:w="100" w:type="dxa"/>
            </w:tcMar>
          </w:tcPr>
          <w:p w14:paraId="6F90EBE3" w14:textId="77777777" w:rsidR="00137ADA" w:rsidRDefault="00F9104B">
            <w:pPr>
              <w:widowControl w:val="0"/>
              <w:spacing w:line="240" w:lineRule="auto"/>
            </w:pPr>
            <w:r>
              <w:rPr>
                <w:rFonts w:ascii="Times New Roman" w:eastAsia="Times New Roman" w:hAnsi="Times New Roman" w:cs="Times New Roman"/>
                <w:sz w:val="18"/>
                <w:szCs w:val="18"/>
              </w:rPr>
              <w:t>7</w:t>
            </w:r>
          </w:p>
        </w:tc>
        <w:tc>
          <w:tcPr>
            <w:tcW w:w="1795" w:type="dxa"/>
            <w:tcMar>
              <w:top w:w="100" w:type="dxa"/>
              <w:left w:w="100" w:type="dxa"/>
              <w:bottom w:w="100" w:type="dxa"/>
              <w:right w:w="100" w:type="dxa"/>
            </w:tcMar>
          </w:tcPr>
          <w:p w14:paraId="25B6597B" w14:textId="77777777" w:rsidR="00137ADA" w:rsidRDefault="00137ADA">
            <w:pPr>
              <w:widowControl w:val="0"/>
              <w:spacing w:line="240" w:lineRule="auto"/>
            </w:pPr>
          </w:p>
          <w:p w14:paraId="5F937A74" w14:textId="77777777" w:rsidR="00137ADA" w:rsidRDefault="00137ADA">
            <w:pPr>
              <w:widowControl w:val="0"/>
              <w:spacing w:line="240" w:lineRule="auto"/>
            </w:pPr>
          </w:p>
          <w:p w14:paraId="37CDABE0" w14:textId="77777777" w:rsidR="00137ADA" w:rsidRDefault="00137ADA">
            <w:pPr>
              <w:widowControl w:val="0"/>
              <w:spacing w:line="240" w:lineRule="auto"/>
            </w:pPr>
          </w:p>
          <w:p w14:paraId="68479441" w14:textId="77777777" w:rsidR="00137ADA" w:rsidRDefault="00137ADA">
            <w:pPr>
              <w:widowControl w:val="0"/>
              <w:spacing w:line="240" w:lineRule="auto"/>
            </w:pPr>
          </w:p>
        </w:tc>
        <w:tc>
          <w:tcPr>
            <w:tcW w:w="6725" w:type="dxa"/>
            <w:tcMar>
              <w:top w:w="100" w:type="dxa"/>
              <w:left w:w="100" w:type="dxa"/>
              <w:bottom w:w="100" w:type="dxa"/>
              <w:right w:w="100" w:type="dxa"/>
            </w:tcMar>
          </w:tcPr>
          <w:p w14:paraId="1D0F6053" w14:textId="77777777" w:rsidR="00137ADA" w:rsidRDefault="00137ADA">
            <w:pPr>
              <w:widowControl w:val="0"/>
              <w:spacing w:line="240" w:lineRule="auto"/>
            </w:pPr>
          </w:p>
        </w:tc>
        <w:tc>
          <w:tcPr>
            <w:tcW w:w="735" w:type="dxa"/>
            <w:tcMar>
              <w:top w:w="100" w:type="dxa"/>
              <w:left w:w="100" w:type="dxa"/>
              <w:bottom w:w="100" w:type="dxa"/>
              <w:right w:w="100" w:type="dxa"/>
            </w:tcMar>
          </w:tcPr>
          <w:p w14:paraId="71EF1A67" w14:textId="77777777" w:rsidR="00137ADA" w:rsidRDefault="00137ADA">
            <w:pPr>
              <w:widowControl w:val="0"/>
              <w:spacing w:line="240" w:lineRule="auto"/>
            </w:pPr>
          </w:p>
        </w:tc>
      </w:tr>
      <w:tr w:rsidR="00137ADA" w14:paraId="2F458A6F" w14:textId="77777777" w:rsidTr="005146A4">
        <w:tc>
          <w:tcPr>
            <w:tcW w:w="465" w:type="dxa"/>
            <w:tcMar>
              <w:top w:w="100" w:type="dxa"/>
              <w:left w:w="100" w:type="dxa"/>
              <w:bottom w:w="100" w:type="dxa"/>
              <w:right w:w="100" w:type="dxa"/>
            </w:tcMar>
          </w:tcPr>
          <w:p w14:paraId="0DE90233" w14:textId="77777777" w:rsidR="00137ADA" w:rsidRDefault="00F9104B">
            <w:pPr>
              <w:widowControl w:val="0"/>
              <w:spacing w:line="240" w:lineRule="auto"/>
            </w:pPr>
            <w:r>
              <w:rPr>
                <w:rFonts w:ascii="Times New Roman" w:eastAsia="Times New Roman" w:hAnsi="Times New Roman" w:cs="Times New Roman"/>
                <w:sz w:val="18"/>
                <w:szCs w:val="18"/>
              </w:rPr>
              <w:lastRenderedPageBreak/>
              <w:t>8</w:t>
            </w:r>
          </w:p>
        </w:tc>
        <w:tc>
          <w:tcPr>
            <w:tcW w:w="1795" w:type="dxa"/>
            <w:tcMar>
              <w:top w:w="100" w:type="dxa"/>
              <w:left w:w="100" w:type="dxa"/>
              <w:bottom w:w="100" w:type="dxa"/>
              <w:right w:w="100" w:type="dxa"/>
            </w:tcMar>
          </w:tcPr>
          <w:p w14:paraId="3F061334" w14:textId="77777777" w:rsidR="00137ADA" w:rsidRDefault="00137ADA">
            <w:pPr>
              <w:widowControl w:val="0"/>
              <w:spacing w:line="240" w:lineRule="auto"/>
            </w:pPr>
          </w:p>
          <w:p w14:paraId="671B7FF7" w14:textId="77777777" w:rsidR="00137ADA" w:rsidRDefault="00137ADA">
            <w:pPr>
              <w:widowControl w:val="0"/>
              <w:spacing w:line="240" w:lineRule="auto"/>
            </w:pPr>
          </w:p>
          <w:p w14:paraId="25090AE9" w14:textId="77777777" w:rsidR="00137ADA" w:rsidRDefault="00137ADA">
            <w:pPr>
              <w:widowControl w:val="0"/>
              <w:spacing w:line="240" w:lineRule="auto"/>
            </w:pPr>
          </w:p>
        </w:tc>
        <w:tc>
          <w:tcPr>
            <w:tcW w:w="6725" w:type="dxa"/>
            <w:tcMar>
              <w:top w:w="100" w:type="dxa"/>
              <w:left w:w="100" w:type="dxa"/>
              <w:bottom w:w="100" w:type="dxa"/>
              <w:right w:w="100" w:type="dxa"/>
            </w:tcMar>
          </w:tcPr>
          <w:p w14:paraId="66F460DD" w14:textId="77777777" w:rsidR="00137ADA" w:rsidRDefault="00137ADA">
            <w:pPr>
              <w:widowControl w:val="0"/>
              <w:spacing w:line="240" w:lineRule="auto"/>
            </w:pPr>
          </w:p>
        </w:tc>
        <w:tc>
          <w:tcPr>
            <w:tcW w:w="735" w:type="dxa"/>
            <w:tcMar>
              <w:top w:w="100" w:type="dxa"/>
              <w:left w:w="100" w:type="dxa"/>
              <w:bottom w:w="100" w:type="dxa"/>
              <w:right w:w="100" w:type="dxa"/>
            </w:tcMar>
          </w:tcPr>
          <w:p w14:paraId="4834DE6B" w14:textId="77777777" w:rsidR="00137ADA" w:rsidRDefault="00137ADA">
            <w:pPr>
              <w:widowControl w:val="0"/>
              <w:spacing w:line="240" w:lineRule="auto"/>
            </w:pPr>
          </w:p>
        </w:tc>
      </w:tr>
      <w:tr w:rsidR="00137ADA" w14:paraId="15BDF43D" w14:textId="77777777" w:rsidTr="005146A4">
        <w:tc>
          <w:tcPr>
            <w:tcW w:w="465" w:type="dxa"/>
            <w:tcMar>
              <w:top w:w="100" w:type="dxa"/>
              <w:left w:w="100" w:type="dxa"/>
              <w:bottom w:w="100" w:type="dxa"/>
              <w:right w:w="100" w:type="dxa"/>
            </w:tcMar>
          </w:tcPr>
          <w:p w14:paraId="19DC9CD1" w14:textId="77777777" w:rsidR="00137ADA" w:rsidRDefault="00F9104B">
            <w:pPr>
              <w:widowControl w:val="0"/>
              <w:spacing w:line="240" w:lineRule="auto"/>
            </w:pPr>
            <w:r>
              <w:rPr>
                <w:rFonts w:ascii="Times New Roman" w:eastAsia="Times New Roman" w:hAnsi="Times New Roman" w:cs="Times New Roman"/>
                <w:sz w:val="18"/>
                <w:szCs w:val="18"/>
              </w:rPr>
              <w:t>9</w:t>
            </w:r>
          </w:p>
        </w:tc>
        <w:tc>
          <w:tcPr>
            <w:tcW w:w="1795" w:type="dxa"/>
            <w:tcMar>
              <w:top w:w="100" w:type="dxa"/>
              <w:left w:w="100" w:type="dxa"/>
              <w:bottom w:w="100" w:type="dxa"/>
              <w:right w:w="100" w:type="dxa"/>
            </w:tcMar>
          </w:tcPr>
          <w:p w14:paraId="3F78C542" w14:textId="77777777" w:rsidR="00137ADA" w:rsidRDefault="00137ADA">
            <w:pPr>
              <w:widowControl w:val="0"/>
              <w:spacing w:line="240" w:lineRule="auto"/>
            </w:pPr>
          </w:p>
          <w:p w14:paraId="17344BD2" w14:textId="77777777" w:rsidR="00137ADA" w:rsidRDefault="00137ADA">
            <w:pPr>
              <w:widowControl w:val="0"/>
              <w:spacing w:line="240" w:lineRule="auto"/>
            </w:pPr>
          </w:p>
          <w:p w14:paraId="4C4D7EC5" w14:textId="77777777" w:rsidR="00137ADA" w:rsidRDefault="00137ADA">
            <w:pPr>
              <w:widowControl w:val="0"/>
              <w:spacing w:line="240" w:lineRule="auto"/>
            </w:pPr>
          </w:p>
          <w:p w14:paraId="54053058" w14:textId="77777777" w:rsidR="00137ADA" w:rsidRDefault="00137ADA">
            <w:pPr>
              <w:widowControl w:val="0"/>
              <w:spacing w:line="240" w:lineRule="auto"/>
            </w:pPr>
          </w:p>
        </w:tc>
        <w:tc>
          <w:tcPr>
            <w:tcW w:w="6725" w:type="dxa"/>
            <w:tcMar>
              <w:top w:w="100" w:type="dxa"/>
              <w:left w:w="100" w:type="dxa"/>
              <w:bottom w:w="100" w:type="dxa"/>
              <w:right w:w="100" w:type="dxa"/>
            </w:tcMar>
          </w:tcPr>
          <w:p w14:paraId="661C8592" w14:textId="77777777" w:rsidR="00137ADA" w:rsidRDefault="00137ADA" w:rsidP="00C0621A">
            <w:pPr>
              <w:widowControl w:val="0"/>
              <w:spacing w:line="240" w:lineRule="auto"/>
            </w:pPr>
          </w:p>
        </w:tc>
        <w:tc>
          <w:tcPr>
            <w:tcW w:w="735" w:type="dxa"/>
            <w:tcMar>
              <w:top w:w="100" w:type="dxa"/>
              <w:left w:w="100" w:type="dxa"/>
              <w:bottom w:w="100" w:type="dxa"/>
              <w:right w:w="100" w:type="dxa"/>
            </w:tcMar>
          </w:tcPr>
          <w:p w14:paraId="6F3D1790" w14:textId="77777777" w:rsidR="00137ADA" w:rsidRDefault="00137ADA">
            <w:pPr>
              <w:widowControl w:val="0"/>
              <w:spacing w:line="240" w:lineRule="auto"/>
            </w:pPr>
          </w:p>
        </w:tc>
      </w:tr>
      <w:tr w:rsidR="00137ADA" w14:paraId="3275AD8D" w14:textId="77777777" w:rsidTr="005146A4">
        <w:tc>
          <w:tcPr>
            <w:tcW w:w="465" w:type="dxa"/>
            <w:tcMar>
              <w:top w:w="100" w:type="dxa"/>
              <w:left w:w="100" w:type="dxa"/>
              <w:bottom w:w="100" w:type="dxa"/>
              <w:right w:w="100" w:type="dxa"/>
            </w:tcMar>
          </w:tcPr>
          <w:p w14:paraId="334F84A1" w14:textId="77777777" w:rsidR="00137ADA" w:rsidRDefault="00F9104B">
            <w:pPr>
              <w:widowControl w:val="0"/>
              <w:spacing w:line="240" w:lineRule="auto"/>
            </w:pPr>
            <w:r>
              <w:rPr>
                <w:rFonts w:ascii="Times New Roman" w:eastAsia="Times New Roman" w:hAnsi="Times New Roman" w:cs="Times New Roman"/>
                <w:sz w:val="18"/>
                <w:szCs w:val="18"/>
              </w:rPr>
              <w:t>10</w:t>
            </w:r>
          </w:p>
        </w:tc>
        <w:tc>
          <w:tcPr>
            <w:tcW w:w="1795" w:type="dxa"/>
            <w:tcMar>
              <w:top w:w="100" w:type="dxa"/>
              <w:left w:w="100" w:type="dxa"/>
              <w:bottom w:w="100" w:type="dxa"/>
              <w:right w:w="100" w:type="dxa"/>
            </w:tcMar>
          </w:tcPr>
          <w:p w14:paraId="0C9FDE5F" w14:textId="77777777" w:rsidR="00137ADA" w:rsidRDefault="00137ADA">
            <w:pPr>
              <w:widowControl w:val="0"/>
              <w:spacing w:line="240" w:lineRule="auto"/>
            </w:pPr>
          </w:p>
          <w:p w14:paraId="6C2299BB" w14:textId="77777777" w:rsidR="00137ADA" w:rsidRDefault="00137ADA">
            <w:pPr>
              <w:widowControl w:val="0"/>
              <w:spacing w:line="240" w:lineRule="auto"/>
            </w:pPr>
          </w:p>
          <w:p w14:paraId="0670961F" w14:textId="77777777" w:rsidR="00137ADA" w:rsidRDefault="00137ADA">
            <w:pPr>
              <w:widowControl w:val="0"/>
              <w:spacing w:line="240" w:lineRule="auto"/>
            </w:pPr>
          </w:p>
          <w:p w14:paraId="283BC80E" w14:textId="77777777" w:rsidR="00137ADA" w:rsidRDefault="00137ADA">
            <w:pPr>
              <w:widowControl w:val="0"/>
              <w:spacing w:line="240" w:lineRule="auto"/>
            </w:pPr>
          </w:p>
        </w:tc>
        <w:tc>
          <w:tcPr>
            <w:tcW w:w="6725" w:type="dxa"/>
            <w:tcMar>
              <w:top w:w="100" w:type="dxa"/>
              <w:left w:w="100" w:type="dxa"/>
              <w:bottom w:w="100" w:type="dxa"/>
              <w:right w:w="100" w:type="dxa"/>
            </w:tcMar>
          </w:tcPr>
          <w:p w14:paraId="18767BAF" w14:textId="77777777" w:rsidR="00137ADA" w:rsidRDefault="00137ADA">
            <w:pPr>
              <w:widowControl w:val="0"/>
              <w:spacing w:line="240" w:lineRule="auto"/>
            </w:pPr>
          </w:p>
        </w:tc>
        <w:tc>
          <w:tcPr>
            <w:tcW w:w="735" w:type="dxa"/>
            <w:tcMar>
              <w:top w:w="100" w:type="dxa"/>
              <w:left w:w="100" w:type="dxa"/>
              <w:bottom w:w="100" w:type="dxa"/>
              <w:right w:w="100" w:type="dxa"/>
            </w:tcMar>
          </w:tcPr>
          <w:p w14:paraId="14739DB4" w14:textId="77777777" w:rsidR="00137ADA" w:rsidRDefault="00137ADA">
            <w:pPr>
              <w:widowControl w:val="0"/>
              <w:spacing w:line="240" w:lineRule="auto"/>
            </w:pPr>
          </w:p>
        </w:tc>
      </w:tr>
      <w:tr w:rsidR="00137ADA" w14:paraId="79190535" w14:textId="77777777" w:rsidTr="005146A4">
        <w:tc>
          <w:tcPr>
            <w:tcW w:w="465" w:type="dxa"/>
            <w:tcMar>
              <w:top w:w="100" w:type="dxa"/>
              <w:left w:w="100" w:type="dxa"/>
              <w:bottom w:w="100" w:type="dxa"/>
              <w:right w:w="100" w:type="dxa"/>
            </w:tcMar>
          </w:tcPr>
          <w:p w14:paraId="678FC5AC" w14:textId="77777777" w:rsidR="00137ADA" w:rsidRDefault="00F9104B">
            <w:pPr>
              <w:widowControl w:val="0"/>
              <w:spacing w:line="240" w:lineRule="auto"/>
            </w:pPr>
            <w:r>
              <w:rPr>
                <w:rFonts w:ascii="Times New Roman" w:eastAsia="Times New Roman" w:hAnsi="Times New Roman" w:cs="Times New Roman"/>
                <w:sz w:val="18"/>
                <w:szCs w:val="18"/>
              </w:rPr>
              <w:t>11</w:t>
            </w:r>
          </w:p>
        </w:tc>
        <w:tc>
          <w:tcPr>
            <w:tcW w:w="1795" w:type="dxa"/>
            <w:tcMar>
              <w:top w:w="100" w:type="dxa"/>
              <w:left w:w="100" w:type="dxa"/>
              <w:bottom w:w="100" w:type="dxa"/>
              <w:right w:w="100" w:type="dxa"/>
            </w:tcMar>
          </w:tcPr>
          <w:p w14:paraId="119F5451" w14:textId="77777777" w:rsidR="00C0621A" w:rsidRDefault="00C0621A">
            <w:pPr>
              <w:widowControl w:val="0"/>
              <w:spacing w:line="240" w:lineRule="auto"/>
            </w:pPr>
          </w:p>
          <w:p w14:paraId="2872726E" w14:textId="77777777" w:rsidR="00137ADA" w:rsidRDefault="00137ADA">
            <w:pPr>
              <w:widowControl w:val="0"/>
              <w:spacing w:line="240" w:lineRule="auto"/>
            </w:pPr>
          </w:p>
          <w:p w14:paraId="499CB8FB" w14:textId="77777777" w:rsidR="00137ADA" w:rsidRDefault="00137ADA">
            <w:pPr>
              <w:widowControl w:val="0"/>
              <w:spacing w:line="240" w:lineRule="auto"/>
            </w:pPr>
          </w:p>
          <w:p w14:paraId="1C7158EA" w14:textId="77777777" w:rsidR="00137ADA" w:rsidRDefault="00137ADA">
            <w:pPr>
              <w:widowControl w:val="0"/>
              <w:spacing w:line="240" w:lineRule="auto"/>
            </w:pPr>
          </w:p>
          <w:p w14:paraId="436CD9C8" w14:textId="77777777" w:rsidR="00137ADA" w:rsidRDefault="00137ADA">
            <w:pPr>
              <w:widowControl w:val="0"/>
              <w:spacing w:line="240" w:lineRule="auto"/>
            </w:pPr>
          </w:p>
          <w:p w14:paraId="41EBA027" w14:textId="77777777" w:rsidR="00137ADA" w:rsidRDefault="00137ADA">
            <w:pPr>
              <w:widowControl w:val="0"/>
              <w:spacing w:line="240" w:lineRule="auto"/>
            </w:pPr>
          </w:p>
        </w:tc>
        <w:tc>
          <w:tcPr>
            <w:tcW w:w="6725" w:type="dxa"/>
            <w:tcMar>
              <w:top w:w="100" w:type="dxa"/>
              <w:left w:w="100" w:type="dxa"/>
              <w:bottom w:w="100" w:type="dxa"/>
              <w:right w:w="100" w:type="dxa"/>
            </w:tcMar>
          </w:tcPr>
          <w:p w14:paraId="076BD17C" w14:textId="77777777" w:rsidR="00137ADA" w:rsidRDefault="00137ADA" w:rsidP="00600771">
            <w:pPr>
              <w:widowControl w:val="0"/>
              <w:spacing w:line="240" w:lineRule="auto"/>
            </w:pPr>
          </w:p>
        </w:tc>
        <w:tc>
          <w:tcPr>
            <w:tcW w:w="735" w:type="dxa"/>
            <w:tcMar>
              <w:top w:w="100" w:type="dxa"/>
              <w:left w:w="100" w:type="dxa"/>
              <w:bottom w:w="100" w:type="dxa"/>
              <w:right w:w="100" w:type="dxa"/>
            </w:tcMar>
          </w:tcPr>
          <w:p w14:paraId="4E50494E" w14:textId="77777777" w:rsidR="00137ADA" w:rsidRDefault="00137ADA">
            <w:pPr>
              <w:widowControl w:val="0"/>
              <w:spacing w:line="240" w:lineRule="auto"/>
            </w:pPr>
          </w:p>
        </w:tc>
      </w:tr>
      <w:tr w:rsidR="00137ADA" w14:paraId="67EAE757" w14:textId="77777777" w:rsidTr="005146A4">
        <w:tc>
          <w:tcPr>
            <w:tcW w:w="465" w:type="dxa"/>
            <w:tcMar>
              <w:top w:w="100" w:type="dxa"/>
              <w:left w:w="100" w:type="dxa"/>
              <w:bottom w:w="100" w:type="dxa"/>
              <w:right w:w="100" w:type="dxa"/>
            </w:tcMar>
          </w:tcPr>
          <w:p w14:paraId="4FE9B438" w14:textId="77777777" w:rsidR="00137ADA" w:rsidRDefault="00F9104B">
            <w:pPr>
              <w:widowControl w:val="0"/>
              <w:spacing w:line="240" w:lineRule="auto"/>
            </w:pPr>
            <w:r>
              <w:rPr>
                <w:rFonts w:ascii="Times New Roman" w:eastAsia="Times New Roman" w:hAnsi="Times New Roman" w:cs="Times New Roman"/>
                <w:sz w:val="18"/>
                <w:szCs w:val="18"/>
              </w:rPr>
              <w:t>12</w:t>
            </w:r>
          </w:p>
        </w:tc>
        <w:tc>
          <w:tcPr>
            <w:tcW w:w="1795" w:type="dxa"/>
            <w:tcMar>
              <w:top w:w="100" w:type="dxa"/>
              <w:left w:w="100" w:type="dxa"/>
              <w:bottom w:w="100" w:type="dxa"/>
              <w:right w:w="100" w:type="dxa"/>
            </w:tcMar>
          </w:tcPr>
          <w:p w14:paraId="53B3ACD2" w14:textId="77777777" w:rsidR="00137ADA" w:rsidRDefault="00137ADA">
            <w:pPr>
              <w:widowControl w:val="0"/>
              <w:spacing w:line="240" w:lineRule="auto"/>
            </w:pPr>
          </w:p>
          <w:p w14:paraId="2EF9E462" w14:textId="77777777" w:rsidR="00137ADA" w:rsidRDefault="00137ADA">
            <w:pPr>
              <w:widowControl w:val="0"/>
              <w:spacing w:line="240" w:lineRule="auto"/>
            </w:pPr>
          </w:p>
          <w:p w14:paraId="43BB5340" w14:textId="77777777" w:rsidR="00137ADA" w:rsidRDefault="00137ADA">
            <w:pPr>
              <w:widowControl w:val="0"/>
              <w:spacing w:line="240" w:lineRule="auto"/>
            </w:pPr>
          </w:p>
          <w:p w14:paraId="04759B51" w14:textId="77777777" w:rsidR="00137ADA" w:rsidRDefault="00137ADA">
            <w:pPr>
              <w:widowControl w:val="0"/>
              <w:spacing w:line="240" w:lineRule="auto"/>
            </w:pPr>
          </w:p>
          <w:p w14:paraId="2ED41678" w14:textId="77777777" w:rsidR="00137ADA" w:rsidRDefault="00137ADA">
            <w:pPr>
              <w:widowControl w:val="0"/>
              <w:spacing w:line="240" w:lineRule="auto"/>
            </w:pPr>
          </w:p>
        </w:tc>
        <w:tc>
          <w:tcPr>
            <w:tcW w:w="6725" w:type="dxa"/>
            <w:tcMar>
              <w:top w:w="100" w:type="dxa"/>
              <w:left w:w="100" w:type="dxa"/>
              <w:bottom w:w="100" w:type="dxa"/>
              <w:right w:w="100" w:type="dxa"/>
            </w:tcMar>
          </w:tcPr>
          <w:p w14:paraId="196EBB3C" w14:textId="77777777" w:rsidR="00137ADA" w:rsidRDefault="00137ADA">
            <w:pPr>
              <w:widowControl w:val="0"/>
              <w:spacing w:line="240" w:lineRule="auto"/>
            </w:pPr>
          </w:p>
        </w:tc>
        <w:tc>
          <w:tcPr>
            <w:tcW w:w="735" w:type="dxa"/>
            <w:tcMar>
              <w:top w:w="100" w:type="dxa"/>
              <w:left w:w="100" w:type="dxa"/>
              <w:bottom w:w="100" w:type="dxa"/>
              <w:right w:w="100" w:type="dxa"/>
            </w:tcMar>
          </w:tcPr>
          <w:p w14:paraId="4811A4C5" w14:textId="77777777" w:rsidR="00137ADA" w:rsidRDefault="00137ADA">
            <w:pPr>
              <w:widowControl w:val="0"/>
              <w:spacing w:line="240" w:lineRule="auto"/>
            </w:pPr>
          </w:p>
        </w:tc>
      </w:tr>
      <w:tr w:rsidR="00B4711D" w14:paraId="6CFF9859" w14:textId="77777777" w:rsidTr="005146A4">
        <w:tc>
          <w:tcPr>
            <w:tcW w:w="465" w:type="dxa"/>
            <w:tcMar>
              <w:top w:w="100" w:type="dxa"/>
              <w:left w:w="100" w:type="dxa"/>
              <w:bottom w:w="100" w:type="dxa"/>
              <w:right w:w="100" w:type="dxa"/>
            </w:tcMar>
          </w:tcPr>
          <w:p w14:paraId="39B9E346" w14:textId="77777777" w:rsidR="00B4711D" w:rsidRDefault="00B4711D">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2B50D923" w14:textId="77777777" w:rsidR="00B4711D" w:rsidRDefault="00B4711D">
            <w:pPr>
              <w:widowControl w:val="0"/>
              <w:spacing w:line="240" w:lineRule="auto"/>
            </w:pPr>
          </w:p>
        </w:tc>
        <w:tc>
          <w:tcPr>
            <w:tcW w:w="6725" w:type="dxa"/>
            <w:tcMar>
              <w:top w:w="100" w:type="dxa"/>
              <w:left w:w="100" w:type="dxa"/>
              <w:bottom w:w="100" w:type="dxa"/>
              <w:right w:w="100" w:type="dxa"/>
            </w:tcMar>
          </w:tcPr>
          <w:p w14:paraId="57A6CBFC" w14:textId="77777777" w:rsidR="00B4711D" w:rsidRDefault="00B4711D">
            <w:pPr>
              <w:widowControl w:val="0"/>
              <w:spacing w:line="240" w:lineRule="auto"/>
            </w:pPr>
          </w:p>
        </w:tc>
        <w:tc>
          <w:tcPr>
            <w:tcW w:w="735" w:type="dxa"/>
            <w:tcMar>
              <w:top w:w="100" w:type="dxa"/>
              <w:left w:w="100" w:type="dxa"/>
              <w:bottom w:w="100" w:type="dxa"/>
              <w:right w:w="100" w:type="dxa"/>
            </w:tcMar>
          </w:tcPr>
          <w:p w14:paraId="34EC6C32" w14:textId="77777777" w:rsidR="00B4711D" w:rsidRDefault="00B4711D">
            <w:pPr>
              <w:widowControl w:val="0"/>
              <w:spacing w:line="240" w:lineRule="auto"/>
            </w:pPr>
          </w:p>
        </w:tc>
      </w:tr>
    </w:tbl>
    <w:p w14:paraId="24847489" w14:textId="77777777" w:rsidR="00137ADA" w:rsidRDefault="00137ADA">
      <w:pPr>
        <w:widowControl w:val="0"/>
      </w:pPr>
    </w:p>
    <w:p w14:paraId="08777C52" w14:textId="77777777" w:rsidR="00137ADA" w:rsidRDefault="00C67280">
      <w:pPr>
        <w:widowControl w:val="0"/>
      </w:pPr>
      <w:r>
        <w:rPr>
          <w:rFonts w:ascii="Times New Roman" w:eastAsia="Times New Roman" w:hAnsi="Times New Roman" w:cs="Times New Roman"/>
          <w:color w:val="4C1130"/>
          <w:sz w:val="16"/>
          <w:szCs w:val="16"/>
        </w:rPr>
        <w:t xml:space="preserve">*Note... to add additional rows, place your cursor anywhere in the last row &gt; select the </w:t>
      </w:r>
      <w:r>
        <w:rPr>
          <w:rFonts w:ascii="Times New Roman" w:eastAsia="Times New Roman" w:hAnsi="Times New Roman" w:cs="Times New Roman"/>
          <w:b/>
          <w:color w:val="4C1130"/>
          <w:sz w:val="16"/>
          <w:szCs w:val="16"/>
        </w:rPr>
        <w:t>Table</w:t>
      </w:r>
      <w:r>
        <w:rPr>
          <w:rFonts w:ascii="Times New Roman" w:eastAsia="Times New Roman" w:hAnsi="Times New Roman" w:cs="Times New Roman"/>
          <w:color w:val="4C1130"/>
          <w:sz w:val="16"/>
          <w:szCs w:val="16"/>
        </w:rPr>
        <w:t xml:space="preserve"> menu &gt; click on </w:t>
      </w:r>
      <w:r>
        <w:rPr>
          <w:rFonts w:ascii="Times New Roman" w:eastAsia="Times New Roman" w:hAnsi="Times New Roman" w:cs="Times New Roman"/>
          <w:b/>
          <w:color w:val="4C1130"/>
          <w:sz w:val="16"/>
          <w:szCs w:val="16"/>
        </w:rPr>
        <w:t>Insert Row Below.</w:t>
      </w:r>
    </w:p>
    <w:p w14:paraId="6AE91361" w14:textId="77777777" w:rsidR="00137ADA" w:rsidRDefault="00137ADA">
      <w:pPr>
        <w:widowControl w:val="0"/>
      </w:pPr>
    </w:p>
    <w:p w14:paraId="0A9955EB" w14:textId="77777777" w:rsidR="00A05819" w:rsidRDefault="00A05819">
      <w:pPr>
        <w:widowControl w:val="0"/>
      </w:pPr>
    </w:p>
    <w:p w14:paraId="3781DE94" w14:textId="77777777" w:rsidR="00137ADA" w:rsidRDefault="00A05819" w:rsidP="00600771">
      <w:pPr>
        <w:widowControl w:val="0"/>
      </w:pPr>
      <w:r>
        <w:t xml:space="preserve">Transcript: </w:t>
      </w:r>
    </w:p>
    <w:p w14:paraId="0C44B52D" w14:textId="77777777" w:rsidR="00137ADA" w:rsidRDefault="00137ADA">
      <w:pPr>
        <w:widowControl w:val="0"/>
      </w:pPr>
    </w:p>
    <w:sectPr w:rsidR="00137A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compat>
    <w:compatSetting w:name="compatibilityMode" w:uri="http://schemas.microsoft.com/office/word" w:val="14"/>
  </w:compat>
  <w:rsids>
    <w:rsidRoot w:val="00137ADA"/>
    <w:rsid w:val="0001112C"/>
    <w:rsid w:val="00067BC7"/>
    <w:rsid w:val="00137ADA"/>
    <w:rsid w:val="001428E6"/>
    <w:rsid w:val="00250A55"/>
    <w:rsid w:val="00271CBF"/>
    <w:rsid w:val="002A71F3"/>
    <w:rsid w:val="003B07CA"/>
    <w:rsid w:val="00425E9B"/>
    <w:rsid w:val="004B0F6A"/>
    <w:rsid w:val="004B2032"/>
    <w:rsid w:val="004C430C"/>
    <w:rsid w:val="004D78A5"/>
    <w:rsid w:val="005146A4"/>
    <w:rsid w:val="005D0750"/>
    <w:rsid w:val="00600771"/>
    <w:rsid w:val="00614581"/>
    <w:rsid w:val="007F537E"/>
    <w:rsid w:val="00903C50"/>
    <w:rsid w:val="0093474C"/>
    <w:rsid w:val="00947949"/>
    <w:rsid w:val="00A04727"/>
    <w:rsid w:val="00A05819"/>
    <w:rsid w:val="00A77B17"/>
    <w:rsid w:val="00B27ADA"/>
    <w:rsid w:val="00B4711D"/>
    <w:rsid w:val="00BE4950"/>
    <w:rsid w:val="00C0621A"/>
    <w:rsid w:val="00C67280"/>
    <w:rsid w:val="00C73456"/>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7A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286</Words>
  <Characters>1636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Gil</cp:lastModifiedBy>
  <cp:revision>2</cp:revision>
  <dcterms:created xsi:type="dcterms:W3CDTF">2019-11-17T21:26:00Z</dcterms:created>
  <dcterms:modified xsi:type="dcterms:W3CDTF">2019-11-17T21:26:00Z</dcterms:modified>
</cp:coreProperties>
</file>