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AAA" w:rsidRDefault="000B6AAA" w:rsidP="000B6AAA">
      <w:pPr>
        <w:jc w:val="center"/>
        <w:rPr>
          <w:rFonts w:ascii="Times New Roman" w:hAnsi="Times New Roman" w:cs="Times New Roman"/>
        </w:rPr>
      </w:pPr>
      <w:r w:rsidRPr="005C2612">
        <w:rPr>
          <w:rFonts w:ascii="Times New Roman" w:hAnsi="Times New Roman" w:cs="Times New Roman"/>
        </w:rPr>
        <w:t>Bibliography</w:t>
      </w:r>
    </w:p>
    <w:p w:rsidR="008C5E52" w:rsidRPr="008C5E52" w:rsidRDefault="008C5E52" w:rsidP="008C5E52">
      <w:pPr>
        <w:jc w:val="center"/>
        <w:rPr>
          <w:rFonts w:ascii="Times New Roman" w:hAnsi="Times New Roman" w:cs="Times New Roman"/>
        </w:rPr>
      </w:pPr>
      <w:r w:rsidRPr="008C5E52">
        <w:rPr>
          <w:rFonts w:ascii="Courier New" w:hAnsi="Courier New" w:cs="Courier New"/>
        </w:rPr>
        <w:t>﻿</w:t>
      </w:r>
      <w:r w:rsidRPr="008C5E52">
        <w:rPr>
          <w:rFonts w:ascii="Times New Roman" w:hAnsi="Times New Roman" w:cs="Times New Roman"/>
        </w:rPr>
        <w:t xml:space="preserve">Elizabeth Hummer (Producer), &amp; </w:t>
      </w:r>
      <w:proofErr w:type="spellStart"/>
      <w:r w:rsidRPr="008C5E52">
        <w:rPr>
          <w:rFonts w:ascii="Times New Roman" w:hAnsi="Times New Roman" w:cs="Times New Roman"/>
        </w:rPr>
        <w:t>Glovach</w:t>
      </w:r>
      <w:proofErr w:type="spellEnd"/>
      <w:r w:rsidRPr="008C5E52">
        <w:rPr>
          <w:rFonts w:ascii="Times New Roman" w:hAnsi="Times New Roman" w:cs="Times New Roman"/>
        </w:rPr>
        <w:t xml:space="preserve">, D. (Director). (2005). Depression &amp; anti-depressants </w:t>
      </w:r>
      <w:r w:rsidRPr="008C5E52">
        <w:rPr>
          <w:rFonts w:ascii="Times New Roman" w:hAnsi="Times New Roman" w:cs="Times New Roman"/>
        </w:rPr>
        <w:tab/>
        <w:t>in teens. [Video/DVD] Aquarius Health Care Media. Retrieved from https://video-</w:t>
      </w:r>
      <w:r w:rsidRPr="008C5E52">
        <w:rPr>
          <w:rFonts w:ascii="Times New Roman" w:hAnsi="Times New Roman" w:cs="Times New Roman"/>
        </w:rPr>
        <w:tab/>
        <w:t>alexanderstreet-com.libproxy.lib.unc.edu/watch/depression-anti-depressants-in-teens</w:t>
      </w:r>
    </w:p>
    <w:p w:rsidR="008C5E52" w:rsidRDefault="008C5E52" w:rsidP="008C5E52">
      <w:pPr>
        <w:rPr>
          <w:rFonts w:ascii="Times New Roman" w:hAnsi="Times New Roman" w:cs="Times New Roman"/>
        </w:rPr>
      </w:pPr>
      <w:r w:rsidRPr="008C5E52">
        <w:rPr>
          <w:rFonts w:ascii="Times New Roman" w:hAnsi="Times New Roman" w:cs="Times New Roman"/>
          <w:b/>
        </w:rPr>
        <w:t>Conversation Starter-</w:t>
      </w:r>
      <w:r w:rsidRPr="008C5E52">
        <w:rPr>
          <w:rFonts w:ascii="Times New Roman" w:hAnsi="Times New Roman" w:cs="Times New Roman"/>
        </w:rPr>
        <w:t xml:space="preserve"> What are some of the treatments for suicide?</w:t>
      </w:r>
    </w:p>
    <w:p w:rsidR="000B6AAA" w:rsidRPr="005C2612" w:rsidRDefault="008C5E52" w:rsidP="008C5E52">
      <w:pPr>
        <w:rPr>
          <w:rFonts w:ascii="Times New Roman" w:hAnsi="Times New Roman" w:cs="Times New Roman"/>
        </w:rPr>
      </w:pPr>
      <w:r>
        <w:rPr>
          <w:rFonts w:ascii="Times New Roman" w:hAnsi="Times New Roman" w:cs="Times New Roman"/>
          <w:b/>
        </w:rPr>
        <w:t xml:space="preserve">Excerpt- </w:t>
      </w:r>
      <w:r>
        <w:rPr>
          <w:rFonts w:ascii="Times New Roman" w:hAnsi="Times New Roman" w:cs="Times New Roman"/>
        </w:rPr>
        <w:t>All of clip</w:t>
      </w:r>
    </w:p>
    <w:p w:rsidR="000B6AAA" w:rsidRPr="005C2612" w:rsidRDefault="000B6AAA" w:rsidP="000B6AAA">
      <w:pPr>
        <w:jc w:val="center"/>
        <w:rPr>
          <w:rFonts w:ascii="Times New Roman" w:hAnsi="Times New Roman" w:cs="Times New Roman"/>
        </w:rPr>
      </w:pPr>
    </w:p>
    <w:p w:rsidR="00327CD6" w:rsidRDefault="005C2612" w:rsidP="005C2612">
      <w:pPr>
        <w:rPr>
          <w:rFonts w:ascii="Times New Roman" w:hAnsi="Times New Roman" w:cs="Times New Roman"/>
        </w:rPr>
      </w:pPr>
      <w:proofErr w:type="spellStart"/>
      <w:r w:rsidRPr="005C2612">
        <w:rPr>
          <w:rFonts w:ascii="Times New Roman" w:hAnsi="Times New Roman" w:cs="Times New Roman"/>
        </w:rPr>
        <w:t>Hawton</w:t>
      </w:r>
      <w:proofErr w:type="spellEnd"/>
      <w:r w:rsidRPr="005C2612">
        <w:rPr>
          <w:rFonts w:ascii="Times New Roman" w:hAnsi="Times New Roman" w:cs="Times New Roman"/>
        </w:rPr>
        <w:t xml:space="preserve">, K., Prof, Saunders, K. E., </w:t>
      </w:r>
      <w:proofErr w:type="spellStart"/>
      <w:r w:rsidRPr="005C2612">
        <w:rPr>
          <w:rFonts w:ascii="Times New Roman" w:hAnsi="Times New Roman" w:cs="Times New Roman"/>
        </w:rPr>
        <w:t>MRCPsych</w:t>
      </w:r>
      <w:proofErr w:type="spellEnd"/>
      <w:r w:rsidRPr="005C2612">
        <w:rPr>
          <w:rFonts w:ascii="Times New Roman" w:hAnsi="Times New Roman" w:cs="Times New Roman"/>
        </w:rPr>
        <w:t xml:space="preserve">, &amp; O'Connor, R. C., Prof. (2012). Self-harm and </w:t>
      </w:r>
      <w:r w:rsidRPr="005C2612">
        <w:rPr>
          <w:rFonts w:ascii="Times New Roman" w:hAnsi="Times New Roman" w:cs="Times New Roman"/>
        </w:rPr>
        <w:tab/>
        <w:t>suicide in adolescents. Lancet, the, 379(9834), 2373-2382. doi:10.1016/S0140-</w:t>
      </w:r>
      <w:r w:rsidRPr="005C2612">
        <w:rPr>
          <w:rFonts w:ascii="Times New Roman" w:hAnsi="Times New Roman" w:cs="Times New Roman"/>
        </w:rPr>
        <w:tab/>
        <w:t>6736(12)60322-5</w:t>
      </w:r>
    </w:p>
    <w:p w:rsidR="000B6AAA" w:rsidRPr="00C54AC6" w:rsidRDefault="00327CD6" w:rsidP="00327CD6">
      <w:pPr>
        <w:rPr>
          <w:rFonts w:ascii="Times New Roman" w:hAnsi="Times New Roman" w:cs="Times New Roman"/>
        </w:rPr>
      </w:pPr>
      <w:r w:rsidRPr="00327CD6">
        <w:rPr>
          <w:rFonts w:ascii="Times New Roman" w:hAnsi="Times New Roman" w:cs="Times New Roman"/>
          <w:b/>
        </w:rPr>
        <w:t xml:space="preserve">Conversation Starter- </w:t>
      </w:r>
      <w:r w:rsidR="00C54AC6">
        <w:rPr>
          <w:rFonts w:ascii="Times New Roman" w:hAnsi="Times New Roman" w:cs="Times New Roman"/>
        </w:rPr>
        <w:t>How does development of a child play a role in these suicidal thoughts?</w:t>
      </w:r>
    </w:p>
    <w:p w:rsidR="000B6AAA" w:rsidRDefault="000B6AAA" w:rsidP="000B6AAA">
      <w:pPr>
        <w:rPr>
          <w:rFonts w:ascii="Times New Roman" w:hAnsi="Times New Roman" w:cs="Times New Roman"/>
        </w:rPr>
      </w:pPr>
      <w:r w:rsidRPr="00327CD6">
        <w:rPr>
          <w:rFonts w:ascii="Times New Roman" w:hAnsi="Times New Roman" w:cs="Times New Roman"/>
          <w:b/>
        </w:rPr>
        <w:t>Excerpt-</w:t>
      </w:r>
      <w:r w:rsidRPr="005C2612">
        <w:rPr>
          <w:rFonts w:ascii="Times New Roman" w:hAnsi="Times New Roman" w:cs="Times New Roman"/>
        </w:rPr>
        <w:t xml:space="preserve"> “This vulnerability might be associated with particular developments in the cortical brain regions after puberty. Adolescents might also be more susceptible to negative social cues such as ostracism and the expectations of others.</w:t>
      </w:r>
      <w:r w:rsidR="005C2612">
        <w:rPr>
          <w:rFonts w:ascii="Times New Roman" w:hAnsi="Times New Roman" w:cs="Times New Roman"/>
        </w:rPr>
        <w:t>”</w:t>
      </w:r>
    </w:p>
    <w:p w:rsidR="008C5E52" w:rsidRDefault="008C5E52" w:rsidP="000B6AAA">
      <w:pPr>
        <w:rPr>
          <w:rFonts w:ascii="Times New Roman" w:hAnsi="Times New Roman" w:cs="Times New Roman"/>
        </w:rPr>
      </w:pPr>
    </w:p>
    <w:p w:rsidR="008C5E52" w:rsidRPr="008C5E52" w:rsidRDefault="008C5E52" w:rsidP="008C5E52">
      <w:pPr>
        <w:rPr>
          <w:rFonts w:ascii="Times New Roman" w:hAnsi="Times New Roman" w:cs="Times New Roman"/>
        </w:rPr>
      </w:pPr>
      <w:r w:rsidRPr="008C5E52">
        <w:rPr>
          <w:rFonts w:ascii="Times New Roman" w:hAnsi="Times New Roman" w:cs="Times New Roman"/>
        </w:rPr>
        <w:t xml:space="preserve">Karin </w:t>
      </w:r>
      <w:proofErr w:type="spellStart"/>
      <w:r w:rsidRPr="008C5E52">
        <w:rPr>
          <w:rFonts w:ascii="Times New Roman" w:hAnsi="Times New Roman" w:cs="Times New Roman"/>
        </w:rPr>
        <w:t>Attonito</w:t>
      </w:r>
      <w:proofErr w:type="spellEnd"/>
      <w:r w:rsidRPr="008C5E52">
        <w:rPr>
          <w:rFonts w:ascii="Times New Roman" w:hAnsi="Times New Roman" w:cs="Times New Roman"/>
        </w:rPr>
        <w:t xml:space="preserve"> (Producer), &amp; </w:t>
      </w:r>
      <w:proofErr w:type="spellStart"/>
      <w:r w:rsidRPr="008C5E52">
        <w:rPr>
          <w:rFonts w:ascii="Times New Roman" w:hAnsi="Times New Roman" w:cs="Times New Roman"/>
        </w:rPr>
        <w:t>Glovach</w:t>
      </w:r>
      <w:proofErr w:type="spellEnd"/>
      <w:r w:rsidRPr="008C5E52">
        <w:rPr>
          <w:rFonts w:ascii="Times New Roman" w:hAnsi="Times New Roman" w:cs="Times New Roman"/>
        </w:rPr>
        <w:t xml:space="preserve">, D. (Director). (2002). Teen suicide: The silent epidemic. </w:t>
      </w:r>
      <w:r>
        <w:rPr>
          <w:rFonts w:ascii="Times New Roman" w:hAnsi="Times New Roman" w:cs="Times New Roman"/>
        </w:rPr>
        <w:tab/>
      </w:r>
      <w:r w:rsidRPr="008C5E52">
        <w:rPr>
          <w:rFonts w:ascii="Times New Roman" w:hAnsi="Times New Roman" w:cs="Times New Roman"/>
        </w:rPr>
        <w:t xml:space="preserve">[Video/DVD] Aquarius Health Care Media. Retrieved from </w:t>
      </w:r>
      <w:hyperlink r:id="rId4" w:history="1">
        <w:r w:rsidRPr="006714F7">
          <w:rPr>
            <w:rStyle w:val="Hyperlink"/>
            <w:rFonts w:ascii="Times New Roman" w:hAnsi="Times New Roman" w:cs="Times New Roman"/>
          </w:rPr>
          <w:t>https://video-alexanderstreet-</w:t>
        </w:r>
      </w:hyperlink>
      <w:r w:rsidRPr="008C5E52">
        <w:rPr>
          <w:rFonts w:ascii="Times New Roman" w:hAnsi="Times New Roman" w:cs="Times New Roman"/>
        </w:rPr>
        <w:t xml:space="preserve"> </w:t>
      </w:r>
      <w:r>
        <w:rPr>
          <w:rFonts w:ascii="Times New Roman" w:hAnsi="Times New Roman" w:cs="Times New Roman"/>
        </w:rPr>
        <w:tab/>
      </w:r>
      <w:bookmarkStart w:id="0" w:name="_GoBack"/>
      <w:bookmarkEnd w:id="0"/>
      <w:r w:rsidRPr="008C5E52">
        <w:rPr>
          <w:rFonts w:ascii="Times New Roman" w:hAnsi="Times New Roman" w:cs="Times New Roman"/>
        </w:rPr>
        <w:t>&lt;%22&gt;com.libproxy.lib.unc.edu/watch/teen-suicide-the-silent-epidemic</w:t>
      </w:r>
    </w:p>
    <w:p w:rsidR="008C5E52" w:rsidRDefault="008C5E52" w:rsidP="008C5E52">
      <w:pPr>
        <w:rPr>
          <w:rFonts w:ascii="Times New Roman" w:hAnsi="Times New Roman" w:cs="Times New Roman"/>
        </w:rPr>
      </w:pPr>
      <w:r w:rsidRPr="008C5E52">
        <w:rPr>
          <w:rFonts w:ascii="Times New Roman" w:hAnsi="Times New Roman" w:cs="Times New Roman"/>
          <w:b/>
        </w:rPr>
        <w:t>Conversation Starter-</w:t>
      </w:r>
      <w:r w:rsidRPr="008C5E52">
        <w:rPr>
          <w:rFonts w:ascii="Times New Roman" w:hAnsi="Times New Roman" w:cs="Times New Roman"/>
        </w:rPr>
        <w:t xml:space="preserve"> Why has suicide rates increased?</w:t>
      </w:r>
    </w:p>
    <w:p w:rsidR="008C5E52" w:rsidRPr="008C5E52" w:rsidRDefault="008C5E52" w:rsidP="008C5E52">
      <w:pPr>
        <w:rPr>
          <w:rFonts w:ascii="Times New Roman" w:hAnsi="Times New Roman" w:cs="Times New Roman"/>
          <w:b/>
        </w:rPr>
      </w:pPr>
      <w:r>
        <w:rPr>
          <w:rFonts w:ascii="Times New Roman" w:hAnsi="Times New Roman" w:cs="Times New Roman"/>
          <w:b/>
        </w:rPr>
        <w:t xml:space="preserve">Excerpt- </w:t>
      </w:r>
      <w:r w:rsidRPr="008C5E52">
        <w:rPr>
          <w:rFonts w:ascii="Times New Roman" w:hAnsi="Times New Roman" w:cs="Times New Roman"/>
        </w:rPr>
        <w:t>All of clip</w:t>
      </w:r>
    </w:p>
    <w:p w:rsidR="00B83A83" w:rsidRDefault="00B83A83" w:rsidP="000B6AAA">
      <w:pPr>
        <w:rPr>
          <w:rFonts w:ascii="Times New Roman" w:hAnsi="Times New Roman" w:cs="Times New Roman"/>
        </w:rPr>
      </w:pPr>
    </w:p>
    <w:p w:rsidR="00B83A83" w:rsidRPr="00B83A83" w:rsidRDefault="00B83A83" w:rsidP="00B83A83">
      <w:pPr>
        <w:rPr>
          <w:rFonts w:ascii="Times New Roman" w:hAnsi="Times New Roman" w:cs="Times New Roman"/>
        </w:rPr>
      </w:pPr>
      <w:r w:rsidRPr="00B83A83">
        <w:rPr>
          <w:rFonts w:ascii="Times New Roman" w:hAnsi="Times New Roman" w:cs="Times New Roman"/>
        </w:rPr>
        <w:t xml:space="preserve">Laura </w:t>
      </w:r>
      <w:proofErr w:type="spellStart"/>
      <w:r w:rsidRPr="00B83A83">
        <w:rPr>
          <w:rFonts w:ascii="Times New Roman" w:hAnsi="Times New Roman" w:cs="Times New Roman"/>
        </w:rPr>
        <w:t>Nokes</w:t>
      </w:r>
      <w:proofErr w:type="spellEnd"/>
      <w:r w:rsidRPr="00B83A83">
        <w:rPr>
          <w:rFonts w:ascii="Times New Roman" w:hAnsi="Times New Roman" w:cs="Times New Roman"/>
        </w:rPr>
        <w:t xml:space="preserve"> Lang (Producer), </w:t>
      </w:r>
      <w:proofErr w:type="gramStart"/>
      <w:r w:rsidRPr="00B83A83">
        <w:rPr>
          <w:rFonts w:ascii="Times New Roman" w:hAnsi="Times New Roman" w:cs="Times New Roman"/>
        </w:rPr>
        <w:t>&amp; .</w:t>
      </w:r>
      <w:proofErr w:type="gramEnd"/>
      <w:r w:rsidRPr="00B83A83">
        <w:rPr>
          <w:rFonts w:ascii="Times New Roman" w:hAnsi="Times New Roman" w:cs="Times New Roman"/>
        </w:rPr>
        <w:t xml:space="preserve"> (2011). Let it not be in vain: Suicide prevention. </w:t>
      </w:r>
      <w:r w:rsidR="008C5E52">
        <w:rPr>
          <w:rFonts w:ascii="Times New Roman" w:hAnsi="Times New Roman" w:cs="Times New Roman"/>
        </w:rPr>
        <w:tab/>
      </w:r>
      <w:r w:rsidRPr="00B83A83">
        <w:rPr>
          <w:rFonts w:ascii="Times New Roman" w:hAnsi="Times New Roman" w:cs="Times New Roman"/>
        </w:rPr>
        <w:t xml:space="preserve">[Video/DVD] Chip Taylor Communications. Retrieved from </w:t>
      </w:r>
      <w:hyperlink r:id="rId5" w:history="1">
        <w:r w:rsidR="008C5E52" w:rsidRPr="006714F7">
          <w:rPr>
            <w:rStyle w:val="Hyperlink"/>
            <w:rFonts w:ascii="Times New Roman" w:hAnsi="Times New Roman" w:cs="Times New Roman"/>
          </w:rPr>
          <w:t>https://video-</w:t>
        </w:r>
      </w:hyperlink>
      <w:r w:rsidRPr="00B83A83">
        <w:rPr>
          <w:rFonts w:ascii="Times New Roman" w:hAnsi="Times New Roman" w:cs="Times New Roman"/>
        </w:rPr>
        <w:t xml:space="preserve"> </w:t>
      </w:r>
      <w:r w:rsidR="008C5E52">
        <w:rPr>
          <w:rFonts w:ascii="Times New Roman" w:hAnsi="Times New Roman" w:cs="Times New Roman"/>
        </w:rPr>
        <w:tab/>
      </w:r>
      <w:r w:rsidRPr="00B83A83">
        <w:rPr>
          <w:rFonts w:ascii="Times New Roman" w:hAnsi="Times New Roman" w:cs="Times New Roman"/>
        </w:rPr>
        <w:t>&lt;%22&gt;alexanderstreet-com.libproxy.lib.unc.edu/watch/let-it-not-be-in-vain-suicide-</w:t>
      </w:r>
      <w:r w:rsidR="008C5E52">
        <w:rPr>
          <w:rFonts w:ascii="Times New Roman" w:hAnsi="Times New Roman" w:cs="Times New Roman"/>
        </w:rPr>
        <w:tab/>
      </w:r>
      <w:r w:rsidRPr="00B83A83">
        <w:rPr>
          <w:rFonts w:ascii="Times New Roman" w:hAnsi="Times New Roman" w:cs="Times New Roman"/>
        </w:rPr>
        <w:t xml:space="preserve">prevention </w:t>
      </w:r>
    </w:p>
    <w:p w:rsidR="00B83A83" w:rsidRDefault="00B83A83" w:rsidP="00B83A83">
      <w:pPr>
        <w:rPr>
          <w:rFonts w:ascii="Times New Roman" w:hAnsi="Times New Roman" w:cs="Times New Roman"/>
        </w:rPr>
      </w:pPr>
      <w:r w:rsidRPr="00B83A83">
        <w:rPr>
          <w:rFonts w:ascii="Times New Roman" w:hAnsi="Times New Roman" w:cs="Times New Roman"/>
          <w:b/>
        </w:rPr>
        <w:t>Conversation Starter-</w:t>
      </w:r>
      <w:r w:rsidRPr="00B83A83">
        <w:rPr>
          <w:rFonts w:ascii="Times New Roman" w:hAnsi="Times New Roman" w:cs="Times New Roman"/>
        </w:rPr>
        <w:t xml:space="preserve"> Why do adolescents feel guilty before they commit suicide?</w:t>
      </w:r>
    </w:p>
    <w:p w:rsidR="008C5E52" w:rsidRPr="008C5E52" w:rsidRDefault="008C5E52" w:rsidP="00B83A83">
      <w:pPr>
        <w:rPr>
          <w:rFonts w:ascii="Times New Roman" w:hAnsi="Times New Roman" w:cs="Times New Roman"/>
        </w:rPr>
      </w:pPr>
      <w:r>
        <w:rPr>
          <w:rFonts w:ascii="Times New Roman" w:hAnsi="Times New Roman" w:cs="Times New Roman"/>
          <w:b/>
        </w:rPr>
        <w:t xml:space="preserve">Excerpt- </w:t>
      </w:r>
      <w:r>
        <w:rPr>
          <w:rFonts w:ascii="Times New Roman" w:hAnsi="Times New Roman" w:cs="Times New Roman"/>
        </w:rPr>
        <w:t>All of clip</w:t>
      </w:r>
    </w:p>
    <w:p w:rsidR="005C2612" w:rsidRPr="005C2612" w:rsidRDefault="005C2612" w:rsidP="000B6AAA">
      <w:pPr>
        <w:rPr>
          <w:rFonts w:ascii="Times New Roman" w:hAnsi="Times New Roman" w:cs="Times New Roman"/>
        </w:rPr>
      </w:pPr>
    </w:p>
    <w:p w:rsidR="005C2612" w:rsidRDefault="005C2612" w:rsidP="000B6AAA">
      <w:pPr>
        <w:rPr>
          <w:rFonts w:ascii="Times New Roman" w:hAnsi="Times New Roman" w:cs="Times New Roman"/>
        </w:rPr>
      </w:pPr>
      <w:proofErr w:type="spellStart"/>
      <w:r w:rsidRPr="005C2612">
        <w:rPr>
          <w:rFonts w:ascii="Times New Roman" w:hAnsi="Times New Roman" w:cs="Times New Roman"/>
        </w:rPr>
        <w:t>Memon</w:t>
      </w:r>
      <w:proofErr w:type="spellEnd"/>
      <w:r w:rsidRPr="005C2612">
        <w:rPr>
          <w:rFonts w:ascii="Times New Roman" w:hAnsi="Times New Roman" w:cs="Times New Roman"/>
        </w:rPr>
        <w:t xml:space="preserve">, A., Sharma, S., Mohite, S., &amp; Jain, S. (2018). The role of online social networking on </w:t>
      </w:r>
      <w:r w:rsidRPr="005C2612">
        <w:rPr>
          <w:rFonts w:ascii="Times New Roman" w:hAnsi="Times New Roman" w:cs="Times New Roman"/>
        </w:rPr>
        <w:tab/>
        <w:t xml:space="preserve">deliberate self-harm and suicidality in adolescents: A systematized review of literature. </w:t>
      </w:r>
      <w:r w:rsidRPr="005C2612">
        <w:rPr>
          <w:rFonts w:ascii="Times New Roman" w:hAnsi="Times New Roman" w:cs="Times New Roman"/>
        </w:rPr>
        <w:tab/>
        <w:t xml:space="preserve">Indian Journal of Psychiatry, 60(4), 384-392. </w:t>
      </w:r>
      <w:r w:rsidRPr="005C2612">
        <w:rPr>
          <w:rFonts w:ascii="Times New Roman" w:hAnsi="Times New Roman" w:cs="Times New Roman"/>
        </w:rPr>
        <w:tab/>
      </w:r>
      <w:proofErr w:type="gramStart"/>
      <w:r w:rsidRPr="005C2612">
        <w:rPr>
          <w:rFonts w:ascii="Times New Roman" w:hAnsi="Times New Roman" w:cs="Times New Roman"/>
        </w:rPr>
        <w:t>doi:10.4103/psychiatry.IndianJPsychiatry</w:t>
      </w:r>
      <w:proofErr w:type="gramEnd"/>
      <w:r w:rsidRPr="005C2612">
        <w:rPr>
          <w:rFonts w:ascii="Times New Roman" w:hAnsi="Times New Roman" w:cs="Times New Roman"/>
        </w:rPr>
        <w:t>_414_17</w:t>
      </w:r>
    </w:p>
    <w:p w:rsidR="00C54AC6" w:rsidRPr="00C54AC6" w:rsidRDefault="00C54AC6" w:rsidP="000B6AAA">
      <w:pPr>
        <w:rPr>
          <w:rFonts w:ascii="Times New Roman" w:hAnsi="Times New Roman" w:cs="Times New Roman"/>
        </w:rPr>
      </w:pPr>
      <w:r w:rsidRPr="00C54AC6">
        <w:rPr>
          <w:rFonts w:ascii="Times New Roman" w:hAnsi="Times New Roman" w:cs="Times New Roman"/>
          <w:b/>
        </w:rPr>
        <w:t xml:space="preserve">Conversation Starter- </w:t>
      </w:r>
      <w:r>
        <w:rPr>
          <w:rFonts w:ascii="Times New Roman" w:hAnsi="Times New Roman" w:cs="Times New Roman"/>
        </w:rPr>
        <w:t>What are the true effects of social media and is it worth the risk?</w:t>
      </w:r>
    </w:p>
    <w:p w:rsidR="005C2612" w:rsidRDefault="005C2612" w:rsidP="000B6AAA">
      <w:pPr>
        <w:rPr>
          <w:rFonts w:ascii="Times New Roman" w:hAnsi="Times New Roman" w:cs="Times New Roman"/>
        </w:rPr>
      </w:pPr>
      <w:r w:rsidRPr="00C54AC6">
        <w:rPr>
          <w:rFonts w:ascii="Times New Roman" w:hAnsi="Times New Roman" w:cs="Times New Roman"/>
          <w:b/>
        </w:rPr>
        <w:t>Excerpt-</w:t>
      </w:r>
      <w:r w:rsidRPr="005C2612">
        <w:rPr>
          <w:rFonts w:ascii="Times New Roman" w:hAnsi="Times New Roman" w:cs="Times New Roman"/>
        </w:rPr>
        <w:t xml:space="preserve"> </w:t>
      </w:r>
      <w:r>
        <w:rPr>
          <w:rFonts w:ascii="Times New Roman" w:hAnsi="Times New Roman" w:cs="Times New Roman"/>
        </w:rPr>
        <w:t>“</w:t>
      </w:r>
      <w:r w:rsidRPr="005C2612">
        <w:rPr>
          <w:rFonts w:ascii="Times New Roman" w:hAnsi="Times New Roman" w:cs="Times New Roman"/>
        </w:rPr>
        <w:t>Greater time spent on social networking websites led to higher psychological distress, an unmet need for mental health support, poor self-rated mental health, and increased suicidal ideation. In conclusion, greater time spent on online social networking promotes self-harm behavior and suicidal ideation in vulnerable adolescents</w:t>
      </w:r>
      <w:r>
        <w:rPr>
          <w:rFonts w:ascii="Times New Roman" w:hAnsi="Times New Roman" w:cs="Times New Roman"/>
        </w:rPr>
        <w:t>.”</w:t>
      </w:r>
    </w:p>
    <w:p w:rsidR="00B83A83" w:rsidRDefault="00B83A83" w:rsidP="000B6AAA">
      <w:pPr>
        <w:rPr>
          <w:rFonts w:ascii="Times New Roman" w:hAnsi="Times New Roman" w:cs="Times New Roman"/>
        </w:rPr>
      </w:pPr>
    </w:p>
    <w:p w:rsidR="00B83A83" w:rsidRDefault="00B83A83" w:rsidP="000B6AAA">
      <w:pPr>
        <w:rPr>
          <w:rFonts w:ascii="Times New Roman" w:hAnsi="Times New Roman" w:cs="Times New Roman"/>
        </w:rPr>
      </w:pPr>
      <w:r w:rsidRPr="00B83A83">
        <w:rPr>
          <w:rFonts w:ascii="Times New Roman" w:hAnsi="Times New Roman" w:cs="Times New Roman"/>
        </w:rPr>
        <w:t xml:space="preserve">Petersen, L., </w:t>
      </w:r>
      <w:proofErr w:type="spellStart"/>
      <w:r w:rsidRPr="00B83A83">
        <w:rPr>
          <w:rFonts w:ascii="Times New Roman" w:hAnsi="Times New Roman" w:cs="Times New Roman"/>
        </w:rPr>
        <w:t>Sørensen</w:t>
      </w:r>
      <w:proofErr w:type="spellEnd"/>
      <w:r w:rsidRPr="00B83A83">
        <w:rPr>
          <w:rFonts w:ascii="Times New Roman" w:hAnsi="Times New Roman" w:cs="Times New Roman"/>
        </w:rPr>
        <w:t xml:space="preserve">, T. I. A., Andersen, P. K., Mortensen, P. B., &amp; </w:t>
      </w:r>
      <w:proofErr w:type="spellStart"/>
      <w:r w:rsidRPr="00B83A83">
        <w:rPr>
          <w:rFonts w:ascii="Times New Roman" w:hAnsi="Times New Roman" w:cs="Times New Roman"/>
        </w:rPr>
        <w:t>Hawton</w:t>
      </w:r>
      <w:proofErr w:type="spellEnd"/>
      <w:r w:rsidRPr="00B83A83">
        <w:rPr>
          <w:rFonts w:ascii="Times New Roman" w:hAnsi="Times New Roman" w:cs="Times New Roman"/>
        </w:rPr>
        <w:t xml:space="preserve">, K. (2013). </w:t>
      </w:r>
      <w:r>
        <w:rPr>
          <w:rFonts w:ascii="Times New Roman" w:hAnsi="Times New Roman" w:cs="Times New Roman"/>
        </w:rPr>
        <w:tab/>
      </w:r>
      <w:r w:rsidRPr="00B83A83">
        <w:rPr>
          <w:rFonts w:ascii="Times New Roman" w:hAnsi="Times New Roman" w:cs="Times New Roman"/>
        </w:rPr>
        <w:t xml:space="preserve">Genetic and familial environmental effects on suicide - an adoption study of siblings. </w:t>
      </w:r>
      <w:r>
        <w:rPr>
          <w:rFonts w:ascii="Times New Roman" w:hAnsi="Times New Roman" w:cs="Times New Roman"/>
        </w:rPr>
        <w:tab/>
      </w:r>
      <w:proofErr w:type="spellStart"/>
      <w:r w:rsidRPr="00B83A83">
        <w:rPr>
          <w:rFonts w:ascii="Times New Roman" w:hAnsi="Times New Roman" w:cs="Times New Roman"/>
        </w:rPr>
        <w:t>Plos</w:t>
      </w:r>
      <w:proofErr w:type="spellEnd"/>
      <w:r w:rsidRPr="00B83A83">
        <w:rPr>
          <w:rFonts w:ascii="Times New Roman" w:hAnsi="Times New Roman" w:cs="Times New Roman"/>
        </w:rPr>
        <w:t xml:space="preserve"> One, 8(10), e77973. </w:t>
      </w:r>
      <w:proofErr w:type="gramStart"/>
      <w:r w:rsidRPr="00B83A83">
        <w:rPr>
          <w:rFonts w:ascii="Times New Roman" w:hAnsi="Times New Roman" w:cs="Times New Roman"/>
        </w:rPr>
        <w:t>doi:10.1371/journal.pone</w:t>
      </w:r>
      <w:proofErr w:type="gramEnd"/>
      <w:r w:rsidRPr="00B83A83">
        <w:rPr>
          <w:rFonts w:ascii="Times New Roman" w:hAnsi="Times New Roman" w:cs="Times New Roman"/>
        </w:rPr>
        <w:t>.0077973</w:t>
      </w:r>
    </w:p>
    <w:p w:rsidR="00B83A83" w:rsidRDefault="00B83A83" w:rsidP="000B6AAA">
      <w:pPr>
        <w:rPr>
          <w:rFonts w:ascii="Times New Roman" w:hAnsi="Times New Roman" w:cs="Times New Roman"/>
        </w:rPr>
      </w:pPr>
      <w:r>
        <w:rPr>
          <w:rFonts w:ascii="Times New Roman" w:hAnsi="Times New Roman" w:cs="Times New Roman"/>
          <w:b/>
        </w:rPr>
        <w:t xml:space="preserve">Conversation Starter- </w:t>
      </w:r>
      <w:r>
        <w:rPr>
          <w:rFonts w:ascii="Times New Roman" w:hAnsi="Times New Roman" w:cs="Times New Roman"/>
        </w:rPr>
        <w:t>What are the main causes of suicide?</w:t>
      </w:r>
    </w:p>
    <w:p w:rsidR="00B83A83" w:rsidRPr="00B83A83" w:rsidRDefault="00B83A83" w:rsidP="000B6AAA">
      <w:pPr>
        <w:rPr>
          <w:rFonts w:ascii="Times New Roman" w:hAnsi="Times New Roman" w:cs="Times New Roman"/>
        </w:rPr>
      </w:pPr>
      <w:r>
        <w:rPr>
          <w:rFonts w:ascii="Times New Roman" w:hAnsi="Times New Roman" w:cs="Times New Roman"/>
          <w:b/>
        </w:rPr>
        <w:t xml:space="preserve">Excerpt- </w:t>
      </w:r>
      <w:r>
        <w:rPr>
          <w:rFonts w:ascii="Times New Roman" w:hAnsi="Times New Roman" w:cs="Times New Roman"/>
        </w:rPr>
        <w:t>“</w:t>
      </w:r>
      <w:r w:rsidRPr="00B83A83">
        <w:rPr>
          <w:rFonts w:ascii="Times New Roman" w:hAnsi="Times New Roman" w:cs="Times New Roman"/>
        </w:rPr>
        <w:t>Genetic influences make a major contribution to risk of suicide, which may occur independent of known psychiatric disorder. This is important because it not only increases our understanding of influences on risk of suicide, but also has implications for provision of advice to families with a history of suicide, including possible preventive initiatives.</w:t>
      </w:r>
      <w:r>
        <w:rPr>
          <w:rFonts w:ascii="Times New Roman" w:hAnsi="Times New Roman" w:cs="Times New Roman"/>
        </w:rPr>
        <w:t>”</w:t>
      </w:r>
    </w:p>
    <w:p w:rsidR="005C2612" w:rsidRDefault="005C2612" w:rsidP="000B6AAA">
      <w:pPr>
        <w:rPr>
          <w:rFonts w:ascii="Times New Roman" w:hAnsi="Times New Roman" w:cs="Times New Roman"/>
        </w:rPr>
      </w:pPr>
    </w:p>
    <w:p w:rsidR="005C2612" w:rsidRDefault="005C2612" w:rsidP="005C2612">
      <w:pPr>
        <w:rPr>
          <w:rFonts w:ascii="Times New Roman" w:eastAsia="Times New Roman" w:hAnsi="Times New Roman" w:cs="Times New Roman"/>
          <w:color w:val="333333"/>
        </w:rPr>
      </w:pPr>
      <w:proofErr w:type="spellStart"/>
      <w:r w:rsidRPr="005C2612">
        <w:rPr>
          <w:rFonts w:ascii="Times New Roman" w:eastAsia="Times New Roman" w:hAnsi="Times New Roman" w:cs="Times New Roman"/>
          <w:color w:val="333333"/>
        </w:rPr>
        <w:t>Ramchand</w:t>
      </w:r>
      <w:proofErr w:type="spellEnd"/>
      <w:r w:rsidRPr="005C2612">
        <w:rPr>
          <w:rFonts w:ascii="Times New Roman" w:eastAsia="Times New Roman" w:hAnsi="Times New Roman" w:cs="Times New Roman"/>
          <w:color w:val="333333"/>
        </w:rPr>
        <w:t xml:space="preserve">, R., Franklin, E., Thornton, E., Deland, S., &amp; Rouse, J. (2017). Opportunities to </w:t>
      </w:r>
      <w:r w:rsidRPr="005C2612">
        <w:rPr>
          <w:rFonts w:ascii="Times New Roman" w:eastAsia="Times New Roman" w:hAnsi="Times New Roman" w:cs="Times New Roman"/>
          <w:color w:val="333333"/>
        </w:rPr>
        <w:tab/>
        <w:t xml:space="preserve">intervene? “Warning signs” for suicide in the days before dying. Death Studies, 41(6), </w:t>
      </w:r>
      <w:r w:rsidRPr="005C2612">
        <w:rPr>
          <w:rFonts w:ascii="Times New Roman" w:eastAsia="Times New Roman" w:hAnsi="Times New Roman" w:cs="Times New Roman"/>
          <w:color w:val="333333"/>
        </w:rPr>
        <w:tab/>
        <w:t xml:space="preserve">368–375. </w:t>
      </w:r>
      <w:hyperlink r:id="rId6" w:history="1">
        <w:r w:rsidRPr="005C2612">
          <w:rPr>
            <w:rStyle w:val="Hyperlink"/>
            <w:rFonts w:ascii="Times New Roman" w:eastAsia="Times New Roman" w:hAnsi="Times New Roman" w:cs="Times New Roman"/>
          </w:rPr>
          <w:t>https://doi-org.libproxy.lib.unc.edu/10.1080/07481187.2017.1284956</w:t>
        </w:r>
      </w:hyperlink>
    </w:p>
    <w:p w:rsidR="00C54AC6" w:rsidRPr="00C54AC6" w:rsidRDefault="00C54AC6" w:rsidP="005C2612">
      <w:pPr>
        <w:rPr>
          <w:rFonts w:ascii="Times New Roman" w:eastAsia="Times New Roman" w:hAnsi="Times New Roman" w:cs="Times New Roman"/>
          <w:color w:val="333333"/>
        </w:rPr>
      </w:pPr>
      <w:r>
        <w:rPr>
          <w:rFonts w:ascii="Times New Roman" w:eastAsia="Times New Roman" w:hAnsi="Times New Roman" w:cs="Times New Roman"/>
          <w:b/>
          <w:color w:val="333333"/>
        </w:rPr>
        <w:t xml:space="preserve">Conversation Starter- </w:t>
      </w:r>
      <w:r>
        <w:rPr>
          <w:rFonts w:ascii="Times New Roman" w:eastAsia="Times New Roman" w:hAnsi="Times New Roman" w:cs="Times New Roman"/>
          <w:color w:val="333333"/>
        </w:rPr>
        <w:t>What were some of the warning signs of someone who is suicidal?</w:t>
      </w:r>
    </w:p>
    <w:p w:rsidR="005C2612" w:rsidRDefault="005C2612" w:rsidP="005C2612">
      <w:pPr>
        <w:rPr>
          <w:rFonts w:ascii="Times New Roman" w:eastAsia="Times New Roman" w:hAnsi="Times New Roman" w:cs="Times New Roman"/>
          <w:color w:val="333333"/>
        </w:rPr>
      </w:pPr>
      <w:r w:rsidRPr="00C54AC6">
        <w:rPr>
          <w:rFonts w:ascii="Times New Roman" w:eastAsia="Times New Roman" w:hAnsi="Times New Roman" w:cs="Times New Roman"/>
          <w:b/>
          <w:color w:val="333333"/>
        </w:rPr>
        <w:t>Excerpt-</w:t>
      </w:r>
      <w:r w:rsidRPr="005C2612">
        <w:rPr>
          <w:rFonts w:ascii="Times New Roman" w:eastAsia="Times New Roman" w:hAnsi="Times New Roman" w:cs="Times New Roman"/>
          <w:color w:val="333333"/>
        </w:rPr>
        <w:t xml:space="preserve"> “</w:t>
      </w:r>
      <w:r w:rsidRPr="000B6AAA">
        <w:rPr>
          <w:rFonts w:ascii="Times New Roman" w:eastAsia="Times New Roman" w:hAnsi="Times New Roman" w:cs="Times New Roman"/>
          <w:color w:val="333333"/>
        </w:rPr>
        <w:t>To validate warning signs for suicide, researchers interviewed 20 respondents, representing 17 suicides in Orleans Parish, Louisiana, about characteristics of the decedent in the year, month, and days preceding the death. Decedents did exhibit behaviors consistent with existing warning signs, but these were rarely new behaviors present 7 days prior to the suicide but not previously.</w:t>
      </w:r>
      <w:r>
        <w:rPr>
          <w:rFonts w:ascii="Times New Roman" w:eastAsia="Times New Roman" w:hAnsi="Times New Roman" w:cs="Times New Roman"/>
          <w:color w:val="333333"/>
        </w:rPr>
        <w:t>”</w:t>
      </w:r>
    </w:p>
    <w:p w:rsidR="00C54AC6" w:rsidRDefault="00C54AC6" w:rsidP="005C2612">
      <w:pPr>
        <w:rPr>
          <w:rFonts w:ascii="Times New Roman" w:eastAsia="Times New Roman" w:hAnsi="Times New Roman" w:cs="Times New Roman"/>
          <w:color w:val="333333"/>
        </w:rPr>
      </w:pPr>
    </w:p>
    <w:p w:rsidR="00C54AC6" w:rsidRDefault="00C54AC6" w:rsidP="005C2612">
      <w:pPr>
        <w:rPr>
          <w:rFonts w:ascii="Times New Roman" w:eastAsia="Times New Roman" w:hAnsi="Times New Roman" w:cs="Times New Roman"/>
          <w:color w:val="333333"/>
        </w:rPr>
      </w:pPr>
    </w:p>
    <w:p w:rsidR="00B83A83" w:rsidRDefault="00B83A83" w:rsidP="005C2612">
      <w:pPr>
        <w:rPr>
          <w:rFonts w:ascii="Times New Roman" w:eastAsia="Times New Roman" w:hAnsi="Times New Roman" w:cs="Times New Roman"/>
          <w:color w:val="333333"/>
        </w:rPr>
      </w:pPr>
      <w:proofErr w:type="spellStart"/>
      <w:r w:rsidRPr="00B83A83">
        <w:rPr>
          <w:rFonts w:ascii="Times New Roman" w:eastAsia="Times New Roman" w:hAnsi="Times New Roman" w:cs="Times New Roman"/>
          <w:color w:val="333333"/>
        </w:rPr>
        <w:t>Valenstein</w:t>
      </w:r>
      <w:proofErr w:type="spellEnd"/>
      <w:r w:rsidRPr="00B83A83">
        <w:rPr>
          <w:rFonts w:ascii="Times New Roman" w:eastAsia="Times New Roman" w:hAnsi="Times New Roman" w:cs="Times New Roman"/>
          <w:color w:val="333333"/>
        </w:rPr>
        <w:t xml:space="preserve">, M., Kim, H. M., </w:t>
      </w:r>
      <w:proofErr w:type="spellStart"/>
      <w:r w:rsidRPr="00B83A83">
        <w:rPr>
          <w:rFonts w:ascii="Times New Roman" w:eastAsia="Times New Roman" w:hAnsi="Times New Roman" w:cs="Times New Roman"/>
          <w:color w:val="333333"/>
        </w:rPr>
        <w:t>Ganoczy</w:t>
      </w:r>
      <w:proofErr w:type="spellEnd"/>
      <w:r w:rsidRPr="00B83A83">
        <w:rPr>
          <w:rFonts w:ascii="Times New Roman" w:eastAsia="Times New Roman" w:hAnsi="Times New Roman" w:cs="Times New Roman"/>
          <w:color w:val="333333"/>
        </w:rPr>
        <w:t xml:space="preserve">, D., McCarthy, J. F., </w:t>
      </w:r>
      <w:proofErr w:type="spellStart"/>
      <w:r w:rsidRPr="00B83A83">
        <w:rPr>
          <w:rFonts w:ascii="Times New Roman" w:eastAsia="Times New Roman" w:hAnsi="Times New Roman" w:cs="Times New Roman"/>
          <w:color w:val="333333"/>
        </w:rPr>
        <w:t>Zivin</w:t>
      </w:r>
      <w:proofErr w:type="spellEnd"/>
      <w:r w:rsidRPr="00B83A83">
        <w:rPr>
          <w:rFonts w:ascii="Times New Roman" w:eastAsia="Times New Roman" w:hAnsi="Times New Roman" w:cs="Times New Roman"/>
          <w:color w:val="333333"/>
        </w:rPr>
        <w:t xml:space="preserve">, K., Austin, K. L., . . . </w:t>
      </w:r>
      <w:proofErr w:type="spellStart"/>
      <w:r w:rsidRPr="00B83A83">
        <w:rPr>
          <w:rFonts w:ascii="Times New Roman" w:eastAsia="Times New Roman" w:hAnsi="Times New Roman" w:cs="Times New Roman"/>
          <w:color w:val="333333"/>
        </w:rPr>
        <w:t>Olfson</w:t>
      </w:r>
      <w:proofErr w:type="spellEnd"/>
      <w:r w:rsidRPr="00B83A83">
        <w:rPr>
          <w:rFonts w:ascii="Times New Roman" w:eastAsia="Times New Roman" w:hAnsi="Times New Roman" w:cs="Times New Roman"/>
          <w:color w:val="333333"/>
        </w:rPr>
        <w:t>,</w:t>
      </w:r>
      <w:r>
        <w:rPr>
          <w:rFonts w:ascii="Times New Roman" w:eastAsia="Times New Roman" w:hAnsi="Times New Roman" w:cs="Times New Roman"/>
          <w:color w:val="333333"/>
        </w:rPr>
        <w:tab/>
      </w:r>
      <w:r>
        <w:rPr>
          <w:rFonts w:ascii="Times New Roman" w:eastAsia="Times New Roman" w:hAnsi="Times New Roman" w:cs="Times New Roman"/>
          <w:color w:val="333333"/>
        </w:rPr>
        <w:tab/>
      </w:r>
      <w:r w:rsidRPr="00B83A83">
        <w:rPr>
          <w:rFonts w:ascii="Times New Roman" w:eastAsia="Times New Roman" w:hAnsi="Times New Roman" w:cs="Times New Roman"/>
          <w:color w:val="333333"/>
        </w:rPr>
        <w:t xml:space="preserve"> M. (2008;2009;). Higher-risk periods for suicide among VA patients receiving </w:t>
      </w:r>
      <w:r>
        <w:rPr>
          <w:rFonts w:ascii="Times New Roman" w:eastAsia="Times New Roman" w:hAnsi="Times New Roman" w:cs="Times New Roman"/>
          <w:color w:val="333333"/>
        </w:rPr>
        <w:tab/>
      </w:r>
      <w:r w:rsidRPr="00B83A83">
        <w:rPr>
          <w:rFonts w:ascii="Times New Roman" w:eastAsia="Times New Roman" w:hAnsi="Times New Roman" w:cs="Times New Roman"/>
          <w:color w:val="333333"/>
        </w:rPr>
        <w:t xml:space="preserve">depression treatment: Prioritizing suicide prevention efforts. Journal of Affective </w:t>
      </w:r>
      <w:r>
        <w:rPr>
          <w:rFonts w:ascii="Times New Roman" w:eastAsia="Times New Roman" w:hAnsi="Times New Roman" w:cs="Times New Roman"/>
          <w:color w:val="333333"/>
        </w:rPr>
        <w:tab/>
      </w:r>
      <w:r>
        <w:rPr>
          <w:rFonts w:ascii="Times New Roman" w:eastAsia="Times New Roman" w:hAnsi="Times New Roman" w:cs="Times New Roman"/>
          <w:color w:val="333333"/>
        </w:rPr>
        <w:tab/>
      </w:r>
    </w:p>
    <w:p w:rsidR="00C54AC6" w:rsidRDefault="00B83A83" w:rsidP="00B83A83">
      <w:pPr>
        <w:ind w:firstLine="720"/>
        <w:rPr>
          <w:rFonts w:ascii="Times New Roman" w:eastAsia="Times New Roman" w:hAnsi="Times New Roman" w:cs="Times New Roman"/>
          <w:color w:val="333333"/>
        </w:rPr>
      </w:pPr>
      <w:r w:rsidRPr="00B83A83">
        <w:rPr>
          <w:rFonts w:ascii="Times New Roman" w:eastAsia="Times New Roman" w:hAnsi="Times New Roman" w:cs="Times New Roman"/>
          <w:color w:val="333333"/>
        </w:rPr>
        <w:t xml:space="preserve">Disorders, 112(1), 50-58. </w:t>
      </w:r>
      <w:proofErr w:type="gramStart"/>
      <w:r w:rsidRPr="00B83A83">
        <w:rPr>
          <w:rFonts w:ascii="Times New Roman" w:eastAsia="Times New Roman" w:hAnsi="Times New Roman" w:cs="Times New Roman"/>
          <w:color w:val="333333"/>
        </w:rPr>
        <w:t>doi:10.1016/j.jad</w:t>
      </w:r>
      <w:proofErr w:type="gramEnd"/>
      <w:r w:rsidRPr="00B83A83">
        <w:rPr>
          <w:rFonts w:ascii="Times New Roman" w:eastAsia="Times New Roman" w:hAnsi="Times New Roman" w:cs="Times New Roman"/>
          <w:color w:val="333333"/>
        </w:rPr>
        <w:t>.2008.08.020</w:t>
      </w:r>
    </w:p>
    <w:p w:rsidR="00B83A83" w:rsidRPr="00B83A83" w:rsidRDefault="00B83A83" w:rsidP="00B83A83">
      <w:pPr>
        <w:rPr>
          <w:rFonts w:ascii="Times New Roman" w:eastAsia="Times New Roman" w:hAnsi="Times New Roman" w:cs="Times New Roman"/>
          <w:color w:val="333333"/>
        </w:rPr>
      </w:pPr>
      <w:r w:rsidRPr="00B83A83">
        <w:rPr>
          <w:rFonts w:ascii="Times New Roman" w:eastAsia="Times New Roman" w:hAnsi="Times New Roman" w:cs="Times New Roman"/>
          <w:b/>
          <w:color w:val="333333"/>
        </w:rPr>
        <w:t xml:space="preserve">Conversation Starter- </w:t>
      </w:r>
      <w:r>
        <w:rPr>
          <w:rFonts w:ascii="Times New Roman" w:eastAsia="Times New Roman" w:hAnsi="Times New Roman" w:cs="Times New Roman"/>
          <w:color w:val="333333"/>
        </w:rPr>
        <w:t>How does anti-depressants play on the prevention of suicide</w:t>
      </w:r>
    </w:p>
    <w:p w:rsidR="00C54AC6" w:rsidRDefault="00C54AC6" w:rsidP="005C2612">
      <w:pPr>
        <w:rPr>
          <w:rFonts w:ascii="Times New Roman" w:eastAsia="Times New Roman" w:hAnsi="Times New Roman" w:cs="Times New Roman"/>
          <w:color w:val="333333"/>
        </w:rPr>
      </w:pPr>
      <w:r w:rsidRPr="00C54AC6">
        <w:rPr>
          <w:rFonts w:ascii="Times New Roman" w:eastAsia="Times New Roman" w:hAnsi="Times New Roman" w:cs="Times New Roman"/>
          <w:b/>
          <w:color w:val="333333"/>
        </w:rPr>
        <w:t>Excerpt-</w:t>
      </w:r>
      <w:r>
        <w:rPr>
          <w:rFonts w:ascii="Times New Roman" w:eastAsia="Times New Roman" w:hAnsi="Times New Roman" w:cs="Times New Roman"/>
          <w:color w:val="333333"/>
        </w:rPr>
        <w:t xml:space="preserve"> </w:t>
      </w:r>
      <w:r w:rsidR="00B83A83">
        <w:rPr>
          <w:rFonts w:ascii="Times New Roman" w:eastAsia="Times New Roman" w:hAnsi="Times New Roman" w:cs="Times New Roman"/>
          <w:color w:val="333333"/>
        </w:rPr>
        <w:t>“</w:t>
      </w:r>
      <w:r w:rsidRPr="00C54AC6">
        <w:rPr>
          <w:rFonts w:ascii="Times New Roman" w:eastAsia="Times New Roman" w:hAnsi="Times New Roman" w:cs="Times New Roman"/>
          <w:color w:val="333333"/>
        </w:rPr>
        <w:t>To have the greatest impact on suicide, health systems should prioritize prevention efforts following psychiatric hospitalizations. If resources allow, closer monitoring may also be warranted in the first 12 weeks following antidepressant starts, across all age-groups.</w:t>
      </w:r>
      <w:r w:rsidR="00B83A83">
        <w:rPr>
          <w:rFonts w:ascii="Times New Roman" w:eastAsia="Times New Roman" w:hAnsi="Times New Roman" w:cs="Times New Roman"/>
          <w:color w:val="333333"/>
        </w:rPr>
        <w:t>”</w:t>
      </w:r>
    </w:p>
    <w:p w:rsidR="00B83A83" w:rsidRDefault="00B83A83" w:rsidP="005C2612">
      <w:pPr>
        <w:rPr>
          <w:rFonts w:ascii="Times New Roman" w:eastAsia="Times New Roman" w:hAnsi="Times New Roman" w:cs="Times New Roman"/>
          <w:color w:val="333333"/>
        </w:rPr>
      </w:pPr>
    </w:p>
    <w:p w:rsidR="00B83A83" w:rsidRPr="000B6AAA" w:rsidRDefault="00B83A83" w:rsidP="005C2612">
      <w:pPr>
        <w:rPr>
          <w:rFonts w:ascii="Times New Roman" w:eastAsia="Times New Roman" w:hAnsi="Times New Roman" w:cs="Times New Roman"/>
          <w:color w:val="333333"/>
        </w:rPr>
      </w:pPr>
    </w:p>
    <w:p w:rsidR="005C2612" w:rsidRPr="005C2612" w:rsidRDefault="005C2612" w:rsidP="000B6AAA">
      <w:pPr>
        <w:rPr>
          <w:rFonts w:ascii="Times New Roman" w:hAnsi="Times New Roman" w:cs="Times New Roman"/>
        </w:rPr>
      </w:pPr>
    </w:p>
    <w:sectPr w:rsidR="005C2612" w:rsidRPr="005C2612" w:rsidSect="00AA7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AA"/>
    <w:rsid w:val="000B6AAA"/>
    <w:rsid w:val="00201CCE"/>
    <w:rsid w:val="00327CD6"/>
    <w:rsid w:val="005C2612"/>
    <w:rsid w:val="008C5E52"/>
    <w:rsid w:val="00AA792B"/>
    <w:rsid w:val="00B83A83"/>
    <w:rsid w:val="00C5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B0DAA"/>
  <w15:chartTrackingRefBased/>
  <w15:docId w15:val="{501D5597-6D9C-4144-A752-D750E867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AA"/>
    <w:rPr>
      <w:color w:val="0563C1" w:themeColor="hyperlink"/>
      <w:u w:val="single"/>
    </w:rPr>
  </w:style>
  <w:style w:type="character" w:styleId="UnresolvedMention">
    <w:name w:val="Unresolved Mention"/>
    <w:basedOn w:val="DefaultParagraphFont"/>
    <w:uiPriority w:val="99"/>
    <w:semiHidden/>
    <w:unhideWhenUsed/>
    <w:rsid w:val="000B6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5124">
      <w:bodyDiv w:val="1"/>
      <w:marLeft w:val="0"/>
      <w:marRight w:val="0"/>
      <w:marTop w:val="0"/>
      <w:marBottom w:val="0"/>
      <w:divBdr>
        <w:top w:val="none" w:sz="0" w:space="0" w:color="auto"/>
        <w:left w:val="none" w:sz="0" w:space="0" w:color="auto"/>
        <w:bottom w:val="none" w:sz="0" w:space="0" w:color="auto"/>
        <w:right w:val="none" w:sz="0" w:space="0" w:color="auto"/>
      </w:divBdr>
    </w:div>
    <w:div w:id="742213784">
      <w:bodyDiv w:val="1"/>
      <w:marLeft w:val="0"/>
      <w:marRight w:val="0"/>
      <w:marTop w:val="0"/>
      <w:marBottom w:val="0"/>
      <w:divBdr>
        <w:top w:val="none" w:sz="0" w:space="0" w:color="auto"/>
        <w:left w:val="none" w:sz="0" w:space="0" w:color="auto"/>
        <w:bottom w:val="none" w:sz="0" w:space="0" w:color="auto"/>
        <w:right w:val="none" w:sz="0" w:space="0" w:color="auto"/>
      </w:divBdr>
    </w:div>
    <w:div w:id="819272204">
      <w:bodyDiv w:val="1"/>
      <w:marLeft w:val="0"/>
      <w:marRight w:val="0"/>
      <w:marTop w:val="0"/>
      <w:marBottom w:val="0"/>
      <w:divBdr>
        <w:top w:val="none" w:sz="0" w:space="0" w:color="auto"/>
        <w:left w:val="none" w:sz="0" w:space="0" w:color="auto"/>
        <w:bottom w:val="none" w:sz="0" w:space="0" w:color="auto"/>
        <w:right w:val="none" w:sz="0" w:space="0" w:color="auto"/>
      </w:divBdr>
    </w:div>
    <w:div w:id="857815706">
      <w:bodyDiv w:val="1"/>
      <w:marLeft w:val="0"/>
      <w:marRight w:val="0"/>
      <w:marTop w:val="0"/>
      <w:marBottom w:val="0"/>
      <w:divBdr>
        <w:top w:val="none" w:sz="0" w:space="0" w:color="auto"/>
        <w:left w:val="none" w:sz="0" w:space="0" w:color="auto"/>
        <w:bottom w:val="none" w:sz="0" w:space="0" w:color="auto"/>
        <w:right w:val="none" w:sz="0" w:space="0" w:color="auto"/>
      </w:divBdr>
    </w:div>
    <w:div w:id="1000042514">
      <w:bodyDiv w:val="1"/>
      <w:marLeft w:val="0"/>
      <w:marRight w:val="0"/>
      <w:marTop w:val="0"/>
      <w:marBottom w:val="0"/>
      <w:divBdr>
        <w:top w:val="none" w:sz="0" w:space="0" w:color="auto"/>
        <w:left w:val="none" w:sz="0" w:space="0" w:color="auto"/>
        <w:bottom w:val="none" w:sz="0" w:space="0" w:color="auto"/>
        <w:right w:val="none" w:sz="0" w:space="0" w:color="auto"/>
      </w:divBdr>
    </w:div>
    <w:div w:id="1095437019">
      <w:bodyDiv w:val="1"/>
      <w:marLeft w:val="0"/>
      <w:marRight w:val="0"/>
      <w:marTop w:val="0"/>
      <w:marBottom w:val="0"/>
      <w:divBdr>
        <w:top w:val="none" w:sz="0" w:space="0" w:color="auto"/>
        <w:left w:val="none" w:sz="0" w:space="0" w:color="auto"/>
        <w:bottom w:val="none" w:sz="0" w:space="0" w:color="auto"/>
        <w:right w:val="none" w:sz="0" w:space="0" w:color="auto"/>
      </w:divBdr>
    </w:div>
    <w:div w:id="1138961678">
      <w:bodyDiv w:val="1"/>
      <w:marLeft w:val="0"/>
      <w:marRight w:val="0"/>
      <w:marTop w:val="0"/>
      <w:marBottom w:val="0"/>
      <w:divBdr>
        <w:top w:val="none" w:sz="0" w:space="0" w:color="auto"/>
        <w:left w:val="none" w:sz="0" w:space="0" w:color="auto"/>
        <w:bottom w:val="none" w:sz="0" w:space="0" w:color="auto"/>
        <w:right w:val="none" w:sz="0" w:space="0" w:color="auto"/>
      </w:divBdr>
    </w:div>
    <w:div w:id="1340959603">
      <w:bodyDiv w:val="1"/>
      <w:marLeft w:val="0"/>
      <w:marRight w:val="0"/>
      <w:marTop w:val="0"/>
      <w:marBottom w:val="0"/>
      <w:divBdr>
        <w:top w:val="none" w:sz="0" w:space="0" w:color="auto"/>
        <w:left w:val="none" w:sz="0" w:space="0" w:color="auto"/>
        <w:bottom w:val="none" w:sz="0" w:space="0" w:color="auto"/>
        <w:right w:val="none" w:sz="0" w:space="0" w:color="auto"/>
      </w:divBdr>
    </w:div>
    <w:div w:id="1636789921">
      <w:bodyDiv w:val="1"/>
      <w:marLeft w:val="0"/>
      <w:marRight w:val="0"/>
      <w:marTop w:val="0"/>
      <w:marBottom w:val="0"/>
      <w:divBdr>
        <w:top w:val="none" w:sz="0" w:space="0" w:color="auto"/>
        <w:left w:val="none" w:sz="0" w:space="0" w:color="auto"/>
        <w:bottom w:val="none" w:sz="0" w:space="0" w:color="auto"/>
        <w:right w:val="none" w:sz="0" w:space="0" w:color="auto"/>
      </w:divBdr>
    </w:div>
    <w:div w:id="1687823663">
      <w:bodyDiv w:val="1"/>
      <w:marLeft w:val="0"/>
      <w:marRight w:val="0"/>
      <w:marTop w:val="0"/>
      <w:marBottom w:val="0"/>
      <w:divBdr>
        <w:top w:val="none" w:sz="0" w:space="0" w:color="auto"/>
        <w:left w:val="none" w:sz="0" w:space="0" w:color="auto"/>
        <w:bottom w:val="none" w:sz="0" w:space="0" w:color="auto"/>
        <w:right w:val="none" w:sz="0" w:space="0" w:color="auto"/>
      </w:divBdr>
    </w:div>
    <w:div w:id="1734770497">
      <w:bodyDiv w:val="1"/>
      <w:marLeft w:val="0"/>
      <w:marRight w:val="0"/>
      <w:marTop w:val="0"/>
      <w:marBottom w:val="0"/>
      <w:divBdr>
        <w:top w:val="none" w:sz="0" w:space="0" w:color="auto"/>
        <w:left w:val="none" w:sz="0" w:space="0" w:color="auto"/>
        <w:bottom w:val="none" w:sz="0" w:space="0" w:color="auto"/>
        <w:right w:val="none" w:sz="0" w:space="0" w:color="auto"/>
      </w:divBdr>
    </w:div>
    <w:div w:id="1744913369">
      <w:bodyDiv w:val="1"/>
      <w:marLeft w:val="0"/>
      <w:marRight w:val="0"/>
      <w:marTop w:val="0"/>
      <w:marBottom w:val="0"/>
      <w:divBdr>
        <w:top w:val="none" w:sz="0" w:space="0" w:color="auto"/>
        <w:left w:val="none" w:sz="0" w:space="0" w:color="auto"/>
        <w:bottom w:val="none" w:sz="0" w:space="0" w:color="auto"/>
        <w:right w:val="none" w:sz="0" w:space="0" w:color="auto"/>
      </w:divBdr>
    </w:div>
    <w:div w:id="18933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libproxy.lib.unc.edu/10.1080/07481187.2017.1284956" TargetMode="External"/><Relationship Id="rId5" Type="http://schemas.openxmlformats.org/officeDocument/2006/relationships/hyperlink" Target="https://video-" TargetMode="External"/><Relationship Id="rId4" Type="http://schemas.openxmlformats.org/officeDocument/2006/relationships/hyperlink" Target="https://video-alexanderstr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Smith</dc:creator>
  <cp:keywords/>
  <dc:description/>
  <cp:lastModifiedBy>Gabi Smith</cp:lastModifiedBy>
  <cp:revision>2</cp:revision>
  <dcterms:created xsi:type="dcterms:W3CDTF">2020-07-06T13:05:00Z</dcterms:created>
  <dcterms:modified xsi:type="dcterms:W3CDTF">2020-07-06T13:05:00Z</dcterms:modified>
</cp:coreProperties>
</file>